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3553F" w14:textId="77777777" w:rsidR="00CD20C6" w:rsidRDefault="00CD20C6" w:rsidP="00CD20C6">
      <w:pPr>
        <w:spacing w:line="240" w:lineRule="auto"/>
        <w:jc w:val="center"/>
        <w:outlineLvl w:val="0"/>
        <w:rPr>
          <w:b/>
          <w:smallCaps/>
          <w:color w:val="000000"/>
          <w:sz w:val="32"/>
          <w:szCs w:val="28"/>
        </w:rPr>
      </w:pPr>
      <w:r>
        <w:rPr>
          <w:b/>
          <w:smallCaps/>
          <w:color w:val="000000"/>
          <w:sz w:val="32"/>
          <w:szCs w:val="28"/>
        </w:rPr>
        <w:t xml:space="preserve">2016 PONI Fall Conference </w:t>
      </w:r>
    </w:p>
    <w:p w14:paraId="73CA4BF1" w14:textId="77777777" w:rsidR="00CD20C6" w:rsidRDefault="00CD20C6" w:rsidP="00CD20C6">
      <w:pPr>
        <w:spacing w:line="240" w:lineRule="auto"/>
        <w:jc w:val="center"/>
        <w:outlineLvl w:val="0"/>
        <w:rPr>
          <w:b/>
          <w:smallCaps/>
          <w:color w:val="000000"/>
          <w:sz w:val="32"/>
          <w:szCs w:val="28"/>
        </w:rPr>
      </w:pPr>
      <w:r>
        <w:rPr>
          <w:b/>
          <w:smallCaps/>
          <w:color w:val="000000"/>
          <w:sz w:val="32"/>
          <w:szCs w:val="28"/>
        </w:rPr>
        <w:t>Draft Agenda</w:t>
      </w:r>
    </w:p>
    <w:p w14:paraId="32D058B5" w14:textId="77777777" w:rsidR="00CD20C6" w:rsidRDefault="00CD20C6" w:rsidP="00CD20C6">
      <w:pPr>
        <w:spacing w:line="240" w:lineRule="auto"/>
        <w:jc w:val="center"/>
        <w:outlineLvl w:val="0"/>
        <w:rPr>
          <w:b/>
          <w:color w:val="000000"/>
          <w:sz w:val="18"/>
          <w:szCs w:val="18"/>
        </w:rPr>
      </w:pPr>
    </w:p>
    <w:p w14:paraId="7DE7F0D7" w14:textId="77777777" w:rsidR="00CD20C6" w:rsidRDefault="00CD20C6" w:rsidP="00CD20C6">
      <w:pPr>
        <w:spacing w:line="240" w:lineRule="auto"/>
        <w:jc w:val="center"/>
        <w:outlineLvl w:val="0"/>
        <w:rPr>
          <w:b/>
          <w:color w:val="000000"/>
          <w:szCs w:val="24"/>
        </w:rPr>
      </w:pPr>
      <w:r>
        <w:rPr>
          <w:b/>
          <w:color w:val="000000"/>
          <w:szCs w:val="24"/>
        </w:rPr>
        <w:t>October 18-19, 2016</w:t>
      </w:r>
    </w:p>
    <w:p w14:paraId="460F672F" w14:textId="77777777" w:rsidR="00CD20C6" w:rsidRDefault="00CD20C6" w:rsidP="00CD20C6">
      <w:pPr>
        <w:spacing w:line="240" w:lineRule="auto"/>
        <w:jc w:val="center"/>
        <w:outlineLvl w:val="0"/>
        <w:rPr>
          <w:b/>
          <w:color w:val="000000"/>
          <w:sz w:val="18"/>
          <w:szCs w:val="20"/>
        </w:rPr>
      </w:pPr>
    </w:p>
    <w:p w14:paraId="57F6524F" w14:textId="58D208F6" w:rsidR="00CD20C6" w:rsidRDefault="00CD20C6" w:rsidP="00CD20C6">
      <w:pPr>
        <w:spacing w:line="240" w:lineRule="auto"/>
        <w:jc w:val="center"/>
        <w:rPr>
          <w:b/>
          <w:color w:val="000000"/>
          <w:szCs w:val="24"/>
        </w:rPr>
      </w:pPr>
      <w:r>
        <w:rPr>
          <w:b/>
          <w:color w:val="000000"/>
          <w:szCs w:val="24"/>
        </w:rPr>
        <w:t>Sandia National Laboratories</w:t>
      </w:r>
      <w:r w:rsidR="00134C4D">
        <w:rPr>
          <w:b/>
          <w:color w:val="000000"/>
          <w:szCs w:val="24"/>
        </w:rPr>
        <w:t xml:space="preserve">, </w:t>
      </w:r>
      <w:r w:rsidR="000A2AB5" w:rsidRPr="000A2AB5">
        <w:rPr>
          <w:b/>
          <w:color w:val="000000"/>
          <w:szCs w:val="24"/>
        </w:rPr>
        <w:t>Center for Global Security &amp; Cooperation</w:t>
      </w:r>
      <w:r w:rsidR="000A2AB5">
        <w:rPr>
          <w:b/>
          <w:color w:val="000000"/>
          <w:szCs w:val="24"/>
        </w:rPr>
        <w:br/>
        <w:t>10600 Research Road Southeast</w:t>
      </w:r>
      <w:r>
        <w:rPr>
          <w:b/>
          <w:color w:val="000000"/>
          <w:szCs w:val="24"/>
        </w:rPr>
        <w:br/>
        <w:t>Albuquerque, New Mexico</w:t>
      </w:r>
      <w:r w:rsidR="000A2AB5">
        <w:rPr>
          <w:b/>
          <w:color w:val="000000"/>
          <w:szCs w:val="24"/>
        </w:rPr>
        <w:t xml:space="preserve"> </w:t>
      </w:r>
      <w:r w:rsidR="000A2AB5" w:rsidRPr="000A2AB5">
        <w:rPr>
          <w:b/>
          <w:color w:val="000000"/>
          <w:szCs w:val="24"/>
        </w:rPr>
        <w:t>87123</w:t>
      </w:r>
    </w:p>
    <w:p w14:paraId="414AC441" w14:textId="77777777" w:rsidR="00E77C09" w:rsidRDefault="00E77C09" w:rsidP="00E77C09">
      <w:pPr>
        <w:spacing w:line="240" w:lineRule="auto"/>
        <w:jc w:val="center"/>
        <w:rPr>
          <w:b/>
          <w:color w:val="000000"/>
          <w:sz w:val="20"/>
          <w:szCs w:val="20"/>
        </w:rPr>
      </w:pPr>
    </w:p>
    <w:p w14:paraId="6C57C59B" w14:textId="612CA036" w:rsidR="00E77C09" w:rsidRDefault="00E77C09" w:rsidP="00E77C09">
      <w:pPr>
        <w:spacing w:line="240" w:lineRule="auto"/>
        <w:jc w:val="center"/>
        <w:outlineLvl w:val="0"/>
        <w:rPr>
          <w:b/>
          <w:color w:val="000000"/>
          <w:szCs w:val="24"/>
        </w:rPr>
      </w:pPr>
      <w:r>
        <w:rPr>
          <w:b/>
          <w:color w:val="000000"/>
          <w:szCs w:val="24"/>
        </w:rPr>
        <w:t xml:space="preserve">Day One: Tuesday, </w:t>
      </w:r>
      <w:r w:rsidR="00CD20C6">
        <w:rPr>
          <w:b/>
          <w:color w:val="000000"/>
          <w:szCs w:val="24"/>
        </w:rPr>
        <w:t>October</w:t>
      </w:r>
      <w:r>
        <w:rPr>
          <w:b/>
          <w:color w:val="000000"/>
          <w:szCs w:val="24"/>
        </w:rPr>
        <w:t xml:space="preserve"> 1</w:t>
      </w:r>
      <w:r w:rsidR="00CD20C6">
        <w:rPr>
          <w:b/>
          <w:color w:val="000000"/>
          <w:szCs w:val="24"/>
        </w:rPr>
        <w:t>8</w:t>
      </w:r>
    </w:p>
    <w:p w14:paraId="7E44BCE5" w14:textId="77777777" w:rsidR="00E77C09" w:rsidRDefault="00E77C09" w:rsidP="00E77C09">
      <w:pPr>
        <w:spacing w:line="240" w:lineRule="auto"/>
        <w:outlineLvl w:val="0"/>
        <w:rPr>
          <w:b/>
          <w:color w:val="000000"/>
        </w:rPr>
      </w:pPr>
    </w:p>
    <w:p w14:paraId="2E0FAB7B" w14:textId="22178D07" w:rsidR="00E77C09" w:rsidRDefault="00CD20C6" w:rsidP="00A72CE3">
      <w:pPr>
        <w:spacing w:line="240" w:lineRule="auto"/>
        <w:ind w:left="720" w:hanging="720"/>
        <w:rPr>
          <w:b/>
          <w:smallCaps/>
          <w:color w:val="000000"/>
          <w:szCs w:val="24"/>
        </w:rPr>
      </w:pPr>
      <w:r>
        <w:rPr>
          <w:b/>
          <w:color w:val="000000"/>
        </w:rPr>
        <w:t>8</w:t>
      </w:r>
      <w:r w:rsidR="00E77C09">
        <w:rPr>
          <w:b/>
          <w:color w:val="000000"/>
        </w:rPr>
        <w:t>:</w:t>
      </w:r>
      <w:r w:rsidR="001340E0">
        <w:rPr>
          <w:b/>
          <w:color w:val="000000"/>
        </w:rPr>
        <w:t>15</w:t>
      </w:r>
      <w:r w:rsidR="00E77C09">
        <w:rPr>
          <w:b/>
          <w:color w:val="000000"/>
        </w:rPr>
        <w:tab/>
      </w:r>
      <w:r w:rsidR="00E77C09">
        <w:rPr>
          <w:b/>
          <w:smallCaps/>
          <w:color w:val="000000"/>
          <w:szCs w:val="24"/>
        </w:rPr>
        <w:t xml:space="preserve">Shuttle Departs from Hotel to </w:t>
      </w:r>
      <w:r>
        <w:rPr>
          <w:b/>
          <w:smallCaps/>
          <w:color w:val="000000"/>
          <w:szCs w:val="24"/>
        </w:rPr>
        <w:t>Sandia</w:t>
      </w:r>
      <w:r w:rsidR="000A2AB5">
        <w:rPr>
          <w:b/>
          <w:smallCaps/>
          <w:color w:val="000000"/>
          <w:szCs w:val="24"/>
        </w:rPr>
        <w:t xml:space="preserve">, </w:t>
      </w:r>
      <w:r w:rsidR="000A2AB5" w:rsidRPr="000A2AB5">
        <w:rPr>
          <w:b/>
          <w:smallCaps/>
          <w:color w:val="000000"/>
          <w:szCs w:val="24"/>
        </w:rPr>
        <w:t>Center for Global Security &amp; Cooperation</w:t>
      </w:r>
    </w:p>
    <w:p w14:paraId="2A326520" w14:textId="77777777" w:rsidR="00E77C09" w:rsidRDefault="00E77C09" w:rsidP="00E77C09">
      <w:pPr>
        <w:spacing w:line="240" w:lineRule="auto"/>
        <w:rPr>
          <w:b/>
          <w:color w:val="000000"/>
          <w:sz w:val="20"/>
        </w:rPr>
      </w:pPr>
    </w:p>
    <w:p w14:paraId="6A5E557D" w14:textId="67D7433B" w:rsidR="00E77C09" w:rsidRDefault="001340E0" w:rsidP="00E77C09">
      <w:pPr>
        <w:spacing w:line="240" w:lineRule="auto"/>
        <w:rPr>
          <w:b/>
          <w:smallCaps/>
          <w:color w:val="000000"/>
          <w:szCs w:val="24"/>
        </w:rPr>
      </w:pPr>
      <w:r>
        <w:rPr>
          <w:b/>
          <w:color w:val="000000"/>
        </w:rPr>
        <w:t>8:30</w:t>
      </w:r>
      <w:r w:rsidR="00E77C09">
        <w:rPr>
          <w:b/>
          <w:color w:val="000000"/>
        </w:rPr>
        <w:t xml:space="preserve"> </w:t>
      </w:r>
      <w:r w:rsidR="00E77C09">
        <w:rPr>
          <w:b/>
          <w:color w:val="000000"/>
        </w:rPr>
        <w:tab/>
      </w:r>
      <w:r w:rsidR="00E77C09">
        <w:rPr>
          <w:b/>
          <w:smallCaps/>
          <w:color w:val="000000"/>
          <w:szCs w:val="24"/>
        </w:rPr>
        <w:t>Conference Check-in &amp; Breakfast</w:t>
      </w:r>
    </w:p>
    <w:p w14:paraId="40028695" w14:textId="77777777" w:rsidR="00E77C09" w:rsidRDefault="00E77C09" w:rsidP="00E77C09">
      <w:pPr>
        <w:spacing w:line="240" w:lineRule="auto"/>
        <w:rPr>
          <w:b/>
          <w:color w:val="000000"/>
          <w:sz w:val="20"/>
        </w:rPr>
      </w:pPr>
    </w:p>
    <w:p w14:paraId="3BF1EABB" w14:textId="32E47D29" w:rsidR="00E77C09" w:rsidRDefault="0093442E" w:rsidP="00E77C09">
      <w:pPr>
        <w:spacing w:line="240" w:lineRule="auto"/>
        <w:rPr>
          <w:b/>
          <w:smallCaps/>
          <w:color w:val="000000"/>
        </w:rPr>
      </w:pPr>
      <w:r>
        <w:rPr>
          <w:b/>
          <w:color w:val="000000"/>
        </w:rPr>
        <w:t>8</w:t>
      </w:r>
      <w:r w:rsidR="00E77C09">
        <w:rPr>
          <w:b/>
          <w:color w:val="000000"/>
        </w:rPr>
        <w:t>:</w:t>
      </w:r>
      <w:r>
        <w:rPr>
          <w:b/>
          <w:color w:val="000000"/>
        </w:rPr>
        <w:t>55</w:t>
      </w:r>
      <w:r w:rsidR="00E77C09">
        <w:rPr>
          <w:color w:val="000000"/>
        </w:rPr>
        <w:tab/>
      </w:r>
      <w:r w:rsidR="00E77C09">
        <w:rPr>
          <w:b/>
          <w:smallCaps/>
          <w:color w:val="000000"/>
          <w:szCs w:val="24"/>
        </w:rPr>
        <w:t>Conference Welcome</w:t>
      </w:r>
    </w:p>
    <w:p w14:paraId="4AC6D14A" w14:textId="79D0CA07" w:rsidR="00E77C09" w:rsidRDefault="00E77C09" w:rsidP="00E77C09">
      <w:pPr>
        <w:spacing w:line="240" w:lineRule="auto"/>
        <w:ind w:left="720"/>
        <w:rPr>
          <w:color w:val="000000"/>
          <w:sz w:val="22"/>
        </w:rPr>
      </w:pPr>
      <w:r>
        <w:rPr>
          <w:color w:val="000000"/>
          <w:sz w:val="22"/>
        </w:rPr>
        <w:t>Rebecca Hersman, Director Proje</w:t>
      </w:r>
      <w:r w:rsidR="00FC6D62">
        <w:rPr>
          <w:color w:val="000000"/>
          <w:sz w:val="22"/>
        </w:rPr>
        <w:t>ct on Nuclear Issues and Senior</w:t>
      </w:r>
      <w:r>
        <w:rPr>
          <w:color w:val="000000"/>
          <w:sz w:val="22"/>
        </w:rPr>
        <w:t xml:space="preserve"> Adviser, International Security Program, Center for Strategic and International Studies</w:t>
      </w:r>
    </w:p>
    <w:p w14:paraId="4857D70E" w14:textId="77777777" w:rsidR="00E77C09" w:rsidRDefault="00E77C09" w:rsidP="00E77C09">
      <w:pPr>
        <w:spacing w:line="240" w:lineRule="auto"/>
        <w:ind w:left="720"/>
        <w:rPr>
          <w:color w:val="000000"/>
          <w:sz w:val="20"/>
        </w:rPr>
      </w:pPr>
    </w:p>
    <w:p w14:paraId="6CE1FF63" w14:textId="3CDE584E" w:rsidR="00E77C09" w:rsidRDefault="0093442E" w:rsidP="00E77C09">
      <w:pPr>
        <w:spacing w:line="240" w:lineRule="auto"/>
        <w:rPr>
          <w:b/>
          <w:smallCaps/>
          <w:color w:val="000000"/>
        </w:rPr>
      </w:pPr>
      <w:r>
        <w:rPr>
          <w:b/>
          <w:color w:val="000000"/>
        </w:rPr>
        <w:t>9</w:t>
      </w:r>
      <w:r w:rsidR="00E77C09">
        <w:rPr>
          <w:b/>
          <w:color w:val="000000"/>
        </w:rPr>
        <w:t>:</w:t>
      </w:r>
      <w:r>
        <w:rPr>
          <w:b/>
          <w:color w:val="000000"/>
        </w:rPr>
        <w:t>00</w:t>
      </w:r>
      <w:r w:rsidR="00E77C09">
        <w:rPr>
          <w:color w:val="000000"/>
        </w:rPr>
        <w:tab/>
      </w:r>
      <w:r w:rsidR="00E77C09">
        <w:rPr>
          <w:b/>
          <w:smallCaps/>
          <w:color w:val="000000"/>
          <w:szCs w:val="24"/>
        </w:rPr>
        <w:t xml:space="preserve">Opening Remarks </w:t>
      </w:r>
    </w:p>
    <w:p w14:paraId="350F67DC" w14:textId="7AD5FC25" w:rsidR="00E77C09" w:rsidRDefault="00CD20C6" w:rsidP="00E77C09">
      <w:pPr>
        <w:spacing w:line="240" w:lineRule="auto"/>
        <w:ind w:left="720"/>
        <w:rPr>
          <w:color w:val="000000"/>
          <w:sz w:val="22"/>
        </w:rPr>
      </w:pPr>
      <w:r>
        <w:rPr>
          <w:color w:val="000000"/>
          <w:sz w:val="22"/>
        </w:rPr>
        <w:t>Jill Hruby</w:t>
      </w:r>
      <w:r w:rsidR="005F21D7">
        <w:rPr>
          <w:color w:val="000000"/>
          <w:sz w:val="22"/>
        </w:rPr>
        <w:t xml:space="preserve">, </w:t>
      </w:r>
      <w:r>
        <w:rPr>
          <w:color w:val="000000"/>
          <w:sz w:val="22"/>
        </w:rPr>
        <w:t>Director</w:t>
      </w:r>
      <w:r w:rsidR="00A96B8B">
        <w:rPr>
          <w:color w:val="000000"/>
          <w:sz w:val="22"/>
        </w:rPr>
        <w:t xml:space="preserve">, </w:t>
      </w:r>
      <w:r>
        <w:rPr>
          <w:color w:val="000000"/>
          <w:sz w:val="22"/>
        </w:rPr>
        <w:t>Sandia National Laboratories</w:t>
      </w:r>
      <w:bookmarkStart w:id="0" w:name="_GoBack"/>
      <w:bookmarkEnd w:id="0"/>
    </w:p>
    <w:p w14:paraId="2B10362B" w14:textId="77777777" w:rsidR="00E77C09" w:rsidRDefault="00E77C09" w:rsidP="00E77C09">
      <w:pPr>
        <w:spacing w:line="240" w:lineRule="auto"/>
        <w:ind w:left="720"/>
        <w:rPr>
          <w:color w:val="000000"/>
          <w:sz w:val="20"/>
        </w:rPr>
      </w:pPr>
    </w:p>
    <w:p w14:paraId="143A14AB" w14:textId="22B82B5A" w:rsidR="001D1944" w:rsidRDefault="00E77C09" w:rsidP="003977AC">
      <w:pPr>
        <w:spacing w:line="240" w:lineRule="auto"/>
        <w:rPr>
          <w:b/>
          <w:smallCaps/>
          <w:szCs w:val="24"/>
        </w:rPr>
      </w:pPr>
      <w:r>
        <w:rPr>
          <w:b/>
        </w:rPr>
        <w:t>9:</w:t>
      </w:r>
      <w:r w:rsidR="001340E0">
        <w:rPr>
          <w:b/>
        </w:rPr>
        <w:t>15</w:t>
      </w:r>
      <w:r>
        <w:rPr>
          <w:b/>
        </w:rPr>
        <w:tab/>
      </w:r>
      <w:r w:rsidR="001D1944">
        <w:rPr>
          <w:b/>
          <w:smallCaps/>
          <w:szCs w:val="24"/>
        </w:rPr>
        <w:t>Panel 1</w:t>
      </w:r>
      <w:r w:rsidR="009C4A32">
        <w:rPr>
          <w:b/>
          <w:smallCaps/>
          <w:szCs w:val="24"/>
        </w:rPr>
        <w:t xml:space="preserve">: </w:t>
      </w:r>
      <w:r w:rsidR="00F11A9C">
        <w:rPr>
          <w:b/>
          <w:smallCaps/>
          <w:szCs w:val="24"/>
        </w:rPr>
        <w:t>The Future of Deterrence</w:t>
      </w:r>
    </w:p>
    <w:p w14:paraId="088F3CDB" w14:textId="6BCBAF09" w:rsidR="008F7FED" w:rsidRDefault="008F7FED" w:rsidP="001A41DF">
      <w:pPr>
        <w:spacing w:line="240" w:lineRule="auto"/>
        <w:ind w:left="720"/>
        <w:rPr>
          <w:szCs w:val="24"/>
        </w:rPr>
      </w:pPr>
      <w:r w:rsidRPr="008F7FED">
        <w:rPr>
          <w:szCs w:val="24"/>
        </w:rPr>
        <w:t xml:space="preserve">Panel </w:t>
      </w:r>
      <w:r>
        <w:rPr>
          <w:szCs w:val="24"/>
        </w:rPr>
        <w:t xml:space="preserve">Moderator: </w:t>
      </w:r>
      <w:r w:rsidR="001A41DF">
        <w:rPr>
          <w:szCs w:val="24"/>
        </w:rPr>
        <w:t xml:space="preserve">Mr. Chuck Lutes, Director, </w:t>
      </w:r>
      <w:r w:rsidR="001A41DF" w:rsidRPr="001A41DF">
        <w:rPr>
          <w:szCs w:val="24"/>
        </w:rPr>
        <w:t>Center for the Study of Weapons of Mass Destruction</w:t>
      </w:r>
      <w:r w:rsidR="001A41DF">
        <w:rPr>
          <w:szCs w:val="24"/>
        </w:rPr>
        <w:t xml:space="preserve">, </w:t>
      </w:r>
      <w:r w:rsidR="001A41DF" w:rsidRPr="001A41DF">
        <w:rPr>
          <w:szCs w:val="24"/>
        </w:rPr>
        <w:t>National Defense University</w:t>
      </w:r>
    </w:p>
    <w:p w14:paraId="16FEED61" w14:textId="152F7403" w:rsidR="008F7FED" w:rsidRDefault="008F7FED" w:rsidP="003977AC">
      <w:pPr>
        <w:spacing w:line="240" w:lineRule="auto"/>
        <w:rPr>
          <w:szCs w:val="24"/>
        </w:rPr>
      </w:pPr>
      <w:r>
        <w:rPr>
          <w:szCs w:val="24"/>
        </w:rPr>
        <w:tab/>
      </w:r>
    </w:p>
    <w:p w14:paraId="4F04A999" w14:textId="77777777" w:rsidR="00286C85" w:rsidRDefault="00286C85" w:rsidP="00286C85">
      <w:pPr>
        <w:spacing w:line="240" w:lineRule="auto"/>
        <w:rPr>
          <w:b/>
          <w:szCs w:val="24"/>
        </w:rPr>
      </w:pPr>
      <w:r>
        <w:rPr>
          <w:szCs w:val="24"/>
        </w:rPr>
        <w:tab/>
      </w:r>
      <w:r w:rsidRPr="008F7FED">
        <w:rPr>
          <w:b/>
          <w:szCs w:val="24"/>
        </w:rPr>
        <w:t>Capability or Will? 21st Century Nuclear Deterrence for Global Strike Operators</w:t>
      </w:r>
    </w:p>
    <w:p w14:paraId="1CFC9291" w14:textId="1E3322B4" w:rsidR="00286C85" w:rsidRDefault="00286C85" w:rsidP="003977AC">
      <w:pPr>
        <w:spacing w:line="240" w:lineRule="auto"/>
        <w:rPr>
          <w:szCs w:val="24"/>
        </w:rPr>
      </w:pPr>
      <w:r>
        <w:rPr>
          <w:b/>
          <w:szCs w:val="24"/>
        </w:rPr>
        <w:tab/>
      </w:r>
      <w:r w:rsidRPr="008F7FED">
        <w:rPr>
          <w:szCs w:val="24"/>
        </w:rPr>
        <w:t>C</w:t>
      </w:r>
      <w:r>
        <w:rPr>
          <w:szCs w:val="24"/>
        </w:rPr>
        <w:t>aptain C</w:t>
      </w:r>
      <w:r w:rsidRPr="008F7FED">
        <w:rPr>
          <w:szCs w:val="24"/>
        </w:rPr>
        <w:t>hris Conant, United States Air Force</w:t>
      </w:r>
      <w:r w:rsidR="008F7FED">
        <w:rPr>
          <w:szCs w:val="24"/>
        </w:rPr>
        <w:tab/>
      </w:r>
    </w:p>
    <w:p w14:paraId="3E655AC9" w14:textId="77777777" w:rsidR="00286C85" w:rsidRDefault="00286C85" w:rsidP="003977AC">
      <w:pPr>
        <w:spacing w:line="240" w:lineRule="auto"/>
        <w:rPr>
          <w:szCs w:val="24"/>
        </w:rPr>
      </w:pPr>
    </w:p>
    <w:p w14:paraId="58824BB0" w14:textId="73A85CC9" w:rsidR="008F7FED" w:rsidRDefault="008F7FED" w:rsidP="00286C85">
      <w:pPr>
        <w:spacing w:line="240" w:lineRule="auto"/>
        <w:ind w:firstLine="720"/>
        <w:rPr>
          <w:b/>
          <w:szCs w:val="24"/>
        </w:rPr>
      </w:pPr>
      <w:r w:rsidRPr="008F7FED">
        <w:rPr>
          <w:b/>
          <w:szCs w:val="24"/>
        </w:rPr>
        <w:t>Missile Defense’s Role in 21st Century Deterrence</w:t>
      </w:r>
    </w:p>
    <w:p w14:paraId="52D70FD1" w14:textId="0DE936E8" w:rsidR="008F7FED" w:rsidRDefault="008F7FED" w:rsidP="003977AC">
      <w:pPr>
        <w:spacing w:line="240" w:lineRule="auto"/>
        <w:rPr>
          <w:szCs w:val="24"/>
        </w:rPr>
      </w:pPr>
      <w:r>
        <w:rPr>
          <w:b/>
          <w:szCs w:val="24"/>
        </w:rPr>
        <w:tab/>
      </w:r>
      <w:r>
        <w:rPr>
          <w:szCs w:val="24"/>
        </w:rPr>
        <w:t>Wes Rumbaugh, Research Assistant, Center for Strategic and International Studies</w:t>
      </w:r>
    </w:p>
    <w:p w14:paraId="46EC1EC0" w14:textId="6B6475A1" w:rsidR="008F7FED" w:rsidRDefault="008F7FED" w:rsidP="003977AC">
      <w:pPr>
        <w:spacing w:line="240" w:lineRule="auto"/>
        <w:rPr>
          <w:szCs w:val="24"/>
        </w:rPr>
      </w:pPr>
    </w:p>
    <w:p w14:paraId="07B97730" w14:textId="77777777" w:rsidR="00D21CC8" w:rsidRDefault="008F7FED" w:rsidP="008F7FED">
      <w:pPr>
        <w:spacing w:line="240" w:lineRule="auto"/>
        <w:rPr>
          <w:b/>
          <w:szCs w:val="24"/>
        </w:rPr>
      </w:pPr>
      <w:r>
        <w:rPr>
          <w:szCs w:val="24"/>
        </w:rPr>
        <w:tab/>
      </w:r>
      <w:r w:rsidR="00D21CC8" w:rsidRPr="00D21CC8">
        <w:rPr>
          <w:b/>
          <w:szCs w:val="24"/>
        </w:rPr>
        <w:t>Scottish Independence Part II: The End of the UK Nuclear Deterrent?</w:t>
      </w:r>
    </w:p>
    <w:p w14:paraId="12894B82" w14:textId="1D5602E3" w:rsidR="008F7FED" w:rsidRDefault="008F7FED" w:rsidP="008F7FED">
      <w:pPr>
        <w:spacing w:line="240" w:lineRule="auto"/>
        <w:rPr>
          <w:szCs w:val="24"/>
        </w:rPr>
      </w:pPr>
      <w:r>
        <w:rPr>
          <w:b/>
          <w:szCs w:val="24"/>
        </w:rPr>
        <w:tab/>
      </w:r>
      <w:r w:rsidRPr="008F7FED">
        <w:rPr>
          <w:szCs w:val="24"/>
        </w:rPr>
        <w:t xml:space="preserve">James McKeon, </w:t>
      </w:r>
      <w:r>
        <w:rPr>
          <w:szCs w:val="24"/>
        </w:rPr>
        <w:t xml:space="preserve">Policy Analyst, </w:t>
      </w:r>
      <w:r w:rsidRPr="008F7FED">
        <w:rPr>
          <w:szCs w:val="24"/>
        </w:rPr>
        <w:t>Center for Arms Control and Non-Proliferation</w:t>
      </w:r>
    </w:p>
    <w:p w14:paraId="7F34F403" w14:textId="2D820D1A" w:rsidR="008F7FED" w:rsidRDefault="008F7FED" w:rsidP="008F7FED">
      <w:pPr>
        <w:spacing w:line="240" w:lineRule="auto"/>
        <w:rPr>
          <w:szCs w:val="24"/>
        </w:rPr>
      </w:pPr>
    </w:p>
    <w:p w14:paraId="713D7B94" w14:textId="47C8AE13" w:rsidR="008F7FED" w:rsidRDefault="008F7FED" w:rsidP="008F7FED">
      <w:pPr>
        <w:spacing w:line="240" w:lineRule="auto"/>
        <w:rPr>
          <w:b/>
          <w:szCs w:val="24"/>
        </w:rPr>
      </w:pPr>
      <w:r>
        <w:rPr>
          <w:szCs w:val="24"/>
        </w:rPr>
        <w:tab/>
      </w:r>
      <w:r w:rsidRPr="008F7FED">
        <w:rPr>
          <w:b/>
          <w:szCs w:val="24"/>
        </w:rPr>
        <w:t>Anticipatory Strikes in Russian Military Doctrine</w:t>
      </w:r>
    </w:p>
    <w:p w14:paraId="0DB63AC2" w14:textId="7AA58AF4" w:rsidR="008F7FED" w:rsidRPr="008F7FED" w:rsidRDefault="008F7FED" w:rsidP="001D4F55">
      <w:pPr>
        <w:spacing w:line="240" w:lineRule="auto"/>
        <w:rPr>
          <w:szCs w:val="24"/>
        </w:rPr>
      </w:pPr>
      <w:r>
        <w:rPr>
          <w:b/>
          <w:szCs w:val="24"/>
        </w:rPr>
        <w:tab/>
      </w:r>
      <w:r w:rsidRPr="008F7FED">
        <w:rPr>
          <w:szCs w:val="24"/>
        </w:rPr>
        <w:t>Alex Velez-Green,</w:t>
      </w:r>
      <w:r>
        <w:rPr>
          <w:szCs w:val="24"/>
        </w:rPr>
        <w:t xml:space="preserve"> Research Assistant,</w:t>
      </w:r>
      <w:r w:rsidRPr="008F7FED">
        <w:rPr>
          <w:szCs w:val="24"/>
        </w:rPr>
        <w:t xml:space="preserve"> Center for New American Security</w:t>
      </w:r>
    </w:p>
    <w:p w14:paraId="42DA16C6" w14:textId="77777777" w:rsidR="008F7FED" w:rsidRDefault="008F7FED" w:rsidP="001D4F55">
      <w:pPr>
        <w:spacing w:line="240" w:lineRule="auto"/>
        <w:rPr>
          <w:sz w:val="20"/>
        </w:rPr>
      </w:pPr>
    </w:p>
    <w:p w14:paraId="4E6C584D" w14:textId="303DEF79" w:rsidR="00E77C09" w:rsidRDefault="00E77C09" w:rsidP="003977AC">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b/>
          <w:smallCaps/>
          <w:color w:val="000000"/>
        </w:rPr>
      </w:pPr>
      <w:r>
        <w:rPr>
          <w:b/>
          <w:color w:val="000000"/>
        </w:rPr>
        <w:t>10:</w:t>
      </w:r>
      <w:r w:rsidR="001340E0">
        <w:rPr>
          <w:b/>
          <w:color w:val="000000"/>
        </w:rPr>
        <w:t>45</w:t>
      </w:r>
      <w:r>
        <w:rPr>
          <w:b/>
          <w:color w:val="000000"/>
        </w:rPr>
        <w:t xml:space="preserve"> </w:t>
      </w:r>
      <w:r>
        <w:rPr>
          <w:b/>
          <w:color w:val="000000"/>
        </w:rPr>
        <w:tab/>
      </w:r>
      <w:r>
        <w:rPr>
          <w:b/>
          <w:smallCaps/>
          <w:color w:val="000000"/>
          <w:szCs w:val="24"/>
        </w:rPr>
        <w:t>Break</w:t>
      </w:r>
    </w:p>
    <w:p w14:paraId="0264AF4C" w14:textId="407AA1B2" w:rsidR="009C1F63" w:rsidRPr="003977AC" w:rsidRDefault="009C1F63" w:rsidP="00134C4D">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rPr>
          <w:b/>
          <w:smallCaps/>
          <w:color w:val="000000"/>
        </w:rPr>
      </w:pPr>
    </w:p>
    <w:p w14:paraId="59383104" w14:textId="77777777" w:rsidR="00126456" w:rsidRDefault="00126456" w:rsidP="001D1944">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b/>
          <w:color w:val="000000"/>
        </w:rPr>
      </w:pPr>
    </w:p>
    <w:p w14:paraId="0A96DE09" w14:textId="77777777" w:rsidR="00126456" w:rsidRDefault="00126456" w:rsidP="001D1944">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b/>
          <w:color w:val="000000"/>
        </w:rPr>
      </w:pPr>
    </w:p>
    <w:p w14:paraId="4C01F25E" w14:textId="5BBD5C9D" w:rsidR="00E77C09" w:rsidRDefault="001340E0" w:rsidP="001D1944">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b/>
          <w:smallCaps/>
          <w:szCs w:val="24"/>
        </w:rPr>
      </w:pPr>
      <w:r>
        <w:rPr>
          <w:b/>
          <w:color w:val="000000"/>
        </w:rPr>
        <w:t>11</w:t>
      </w:r>
      <w:r w:rsidR="00E77C09">
        <w:rPr>
          <w:b/>
          <w:color w:val="000000"/>
        </w:rPr>
        <w:t>:</w:t>
      </w:r>
      <w:r>
        <w:rPr>
          <w:b/>
          <w:color w:val="000000"/>
        </w:rPr>
        <w:t>0</w:t>
      </w:r>
      <w:r w:rsidR="00CD20C6">
        <w:rPr>
          <w:b/>
          <w:color w:val="000000"/>
        </w:rPr>
        <w:t>0</w:t>
      </w:r>
      <w:r w:rsidR="00E77C09">
        <w:rPr>
          <w:b/>
          <w:color w:val="000000"/>
        </w:rPr>
        <w:t xml:space="preserve"> </w:t>
      </w:r>
      <w:r w:rsidR="00E77C09">
        <w:rPr>
          <w:b/>
          <w:color w:val="000000"/>
        </w:rPr>
        <w:tab/>
      </w:r>
      <w:r w:rsidR="001D1944">
        <w:rPr>
          <w:b/>
          <w:smallCaps/>
          <w:szCs w:val="24"/>
        </w:rPr>
        <w:t>Panel 2</w:t>
      </w:r>
      <w:r w:rsidR="009C4A32">
        <w:rPr>
          <w:b/>
          <w:smallCaps/>
          <w:szCs w:val="24"/>
        </w:rPr>
        <w:t>: Nonproliferation Themes &amp; Regimes</w:t>
      </w:r>
    </w:p>
    <w:p w14:paraId="6E393444" w14:textId="64D22ECE" w:rsidR="009C1F63" w:rsidRPr="009C1F63" w:rsidRDefault="009C1F63" w:rsidP="001D1944">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color w:val="000000"/>
        </w:rPr>
      </w:pPr>
      <w:r>
        <w:rPr>
          <w:b/>
          <w:color w:val="000000"/>
        </w:rPr>
        <w:tab/>
      </w:r>
      <w:r w:rsidRPr="009C1F63">
        <w:rPr>
          <w:color w:val="000000"/>
        </w:rPr>
        <w:t xml:space="preserve">Panel Moderator: </w:t>
      </w:r>
      <w:r w:rsidR="00B03E01">
        <w:rPr>
          <w:color w:val="000000"/>
        </w:rPr>
        <w:t xml:space="preserve">Michael Elliott, </w:t>
      </w:r>
      <w:r w:rsidR="00B03E01" w:rsidRPr="00B03E01">
        <w:rPr>
          <w:color w:val="000000"/>
        </w:rPr>
        <w:t>Former Deputy Director for Strategic Stability, Strategic Plans and Policy Directorate, Joint Staff</w:t>
      </w:r>
    </w:p>
    <w:p w14:paraId="66630140" w14:textId="77777777" w:rsidR="009C1F63" w:rsidRDefault="009C1F63" w:rsidP="001D1944">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b/>
          <w:smallCaps/>
          <w:szCs w:val="24"/>
        </w:rPr>
      </w:pPr>
    </w:p>
    <w:p w14:paraId="1480FAA0" w14:textId="75AEA211" w:rsidR="008F7FED" w:rsidRDefault="008F7FED" w:rsidP="001D1944">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b/>
          <w:color w:val="000000"/>
        </w:rPr>
      </w:pPr>
      <w:r>
        <w:rPr>
          <w:b/>
          <w:color w:val="000000"/>
        </w:rPr>
        <w:tab/>
      </w:r>
      <w:r w:rsidRPr="008F7FED">
        <w:rPr>
          <w:b/>
          <w:color w:val="000000"/>
        </w:rPr>
        <w:t>The ‘Accidental Middlemen’: Nuclear Umbrella States and the Humanitarian Initiative</w:t>
      </w:r>
    </w:p>
    <w:p w14:paraId="60AFAEDF" w14:textId="2B86D27D" w:rsidR="008F7FED" w:rsidRDefault="008F7FED" w:rsidP="00134C4D">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color w:val="000000"/>
        </w:rPr>
      </w:pPr>
      <w:r>
        <w:rPr>
          <w:b/>
          <w:color w:val="000000"/>
        </w:rPr>
        <w:tab/>
      </w:r>
      <w:r>
        <w:rPr>
          <w:color w:val="000000"/>
        </w:rPr>
        <w:t>Emil Dall, Research Analyst, Royal United Services Institute</w:t>
      </w:r>
    </w:p>
    <w:p w14:paraId="6E45DCC6" w14:textId="09339031" w:rsidR="00126456" w:rsidRDefault="00126456" w:rsidP="00134C4D">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color w:val="000000"/>
        </w:rPr>
      </w:pPr>
    </w:p>
    <w:p w14:paraId="5FBCF8A9" w14:textId="48790867" w:rsidR="00126456" w:rsidRPr="008D350E" w:rsidRDefault="00126456" w:rsidP="00126456">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b/>
          <w:color w:val="000000"/>
        </w:rPr>
      </w:pPr>
      <w:r>
        <w:rPr>
          <w:color w:val="000000"/>
        </w:rPr>
        <w:tab/>
      </w:r>
      <w:r w:rsidR="000F70BE" w:rsidRPr="000F70BE">
        <w:rPr>
          <w:b/>
          <w:color w:val="000000"/>
        </w:rPr>
        <w:t>Conceptualizing a WMD Free Zone in the Middle</w:t>
      </w:r>
      <w:r w:rsidR="000F70BE">
        <w:rPr>
          <w:b/>
          <w:color w:val="000000"/>
        </w:rPr>
        <w:t xml:space="preserve"> East: A Quantitative Approach</w:t>
      </w:r>
    </w:p>
    <w:p w14:paraId="1A2F6FCF" w14:textId="70F1362C" w:rsidR="00126456" w:rsidRDefault="00126456" w:rsidP="00126456">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color w:val="000000"/>
        </w:rPr>
      </w:pPr>
      <w:r>
        <w:rPr>
          <w:color w:val="000000"/>
        </w:rPr>
        <w:tab/>
        <w:t>Eric Wallace, Sandia National Laboratories</w:t>
      </w:r>
    </w:p>
    <w:p w14:paraId="4FEF971F" w14:textId="3585687D" w:rsidR="00126456" w:rsidRDefault="00126456" w:rsidP="00134C4D">
      <w:pPr>
        <w:tabs>
          <w:tab w:val="left" w:pos="720"/>
          <w:tab w:val="left" w:pos="1440"/>
          <w:tab w:val="left" w:pos="2160"/>
          <w:tab w:val="left" w:pos="2880"/>
          <w:tab w:val="left" w:pos="3600"/>
          <w:tab w:val="left" w:pos="4320"/>
          <w:tab w:val="left" w:pos="5040"/>
          <w:tab w:val="left" w:pos="5760"/>
          <w:tab w:val="left" w:pos="6480"/>
          <w:tab w:val="left" w:pos="7200"/>
          <w:tab w:val="left" w:pos="7830"/>
        </w:tabs>
        <w:spacing w:line="240" w:lineRule="auto"/>
        <w:ind w:left="720" w:hanging="720"/>
        <w:rPr>
          <w:color w:val="000000"/>
        </w:rPr>
      </w:pPr>
    </w:p>
    <w:p w14:paraId="04D6750B" w14:textId="7C59A51C" w:rsidR="00126456" w:rsidRDefault="00126456" w:rsidP="00126456">
      <w:pPr>
        <w:spacing w:line="240" w:lineRule="auto"/>
        <w:ind w:left="720"/>
        <w:rPr>
          <w:b/>
          <w:color w:val="000000"/>
          <w:szCs w:val="24"/>
        </w:rPr>
      </w:pPr>
      <w:r w:rsidRPr="009C1F63">
        <w:rPr>
          <w:b/>
          <w:color w:val="000000"/>
          <w:szCs w:val="24"/>
        </w:rPr>
        <w:t>Leveraging Nuclear Cybersecurity Leadership to Foster U.S.–Russian Collaboration</w:t>
      </w:r>
    </w:p>
    <w:p w14:paraId="07381F21" w14:textId="7AB0FB64" w:rsidR="00AD71B7" w:rsidRPr="00126456" w:rsidRDefault="00126456" w:rsidP="00126456">
      <w:pPr>
        <w:spacing w:line="240" w:lineRule="auto"/>
        <w:ind w:left="720"/>
        <w:rPr>
          <w:color w:val="000000"/>
          <w:szCs w:val="24"/>
        </w:rPr>
      </w:pPr>
      <w:r w:rsidRPr="009C1F63">
        <w:rPr>
          <w:color w:val="000000"/>
          <w:szCs w:val="24"/>
        </w:rPr>
        <w:t>Elsie Bjarnason</w:t>
      </w:r>
      <w:r>
        <w:rPr>
          <w:color w:val="000000"/>
          <w:szCs w:val="24"/>
        </w:rPr>
        <w:t>, MA Candidate, George Washington University</w:t>
      </w:r>
    </w:p>
    <w:p w14:paraId="5D16D385" w14:textId="17BB22BF" w:rsidR="00E77C09" w:rsidRDefault="00E77C09" w:rsidP="00CD20C6">
      <w:pPr>
        <w:spacing w:line="240" w:lineRule="auto"/>
        <w:rPr>
          <w:sz w:val="20"/>
        </w:rPr>
      </w:pPr>
    </w:p>
    <w:p w14:paraId="344F4152" w14:textId="04E730C8" w:rsidR="00E77C09" w:rsidRDefault="00E77C09" w:rsidP="00CD20C6">
      <w:pPr>
        <w:spacing w:line="240" w:lineRule="auto"/>
        <w:ind w:left="720" w:hanging="720"/>
        <w:rPr>
          <w:rFonts w:cs="Arial"/>
          <w:b/>
          <w:smallCaps/>
          <w:szCs w:val="24"/>
          <w:lang w:bidi="en-US"/>
        </w:rPr>
      </w:pPr>
      <w:r>
        <w:rPr>
          <w:rFonts w:cs="Arial"/>
          <w:b/>
          <w:lang w:bidi="en-US"/>
        </w:rPr>
        <w:t>12:</w:t>
      </w:r>
      <w:r w:rsidR="001340E0">
        <w:rPr>
          <w:rFonts w:cs="Arial"/>
          <w:b/>
          <w:lang w:bidi="en-US"/>
        </w:rPr>
        <w:t>3</w:t>
      </w:r>
      <w:r>
        <w:rPr>
          <w:rFonts w:cs="Arial"/>
          <w:b/>
          <w:lang w:bidi="en-US"/>
        </w:rPr>
        <w:t>0</w:t>
      </w:r>
      <w:r>
        <w:rPr>
          <w:rFonts w:cs="Arial"/>
          <w:b/>
          <w:lang w:bidi="en-US"/>
        </w:rPr>
        <w:tab/>
      </w:r>
      <w:r>
        <w:rPr>
          <w:rFonts w:cs="Arial"/>
          <w:b/>
          <w:smallCaps/>
          <w:szCs w:val="24"/>
          <w:lang w:bidi="en-US"/>
        </w:rPr>
        <w:t xml:space="preserve">Lunch &amp; </w:t>
      </w:r>
      <w:r w:rsidR="001340E0">
        <w:rPr>
          <w:rFonts w:cs="Arial"/>
          <w:b/>
          <w:smallCaps/>
          <w:szCs w:val="24"/>
          <w:lang w:bidi="en-US"/>
        </w:rPr>
        <w:t xml:space="preserve">Breakout Session: </w:t>
      </w:r>
      <w:r w:rsidR="00AA5212">
        <w:rPr>
          <w:rFonts w:cs="Arial"/>
          <w:b/>
          <w:smallCaps/>
          <w:szCs w:val="24"/>
          <w:lang w:bidi="en-US"/>
        </w:rPr>
        <w:t>Priorities for the Next Nuclear Posture Review</w:t>
      </w:r>
    </w:p>
    <w:p w14:paraId="34471C6F" w14:textId="271A9582" w:rsidR="00A54B32" w:rsidRDefault="00A54B32" w:rsidP="00CD20C6">
      <w:pPr>
        <w:spacing w:line="240" w:lineRule="auto"/>
        <w:ind w:left="720" w:hanging="720"/>
        <w:rPr>
          <w:rFonts w:cs="Arial"/>
          <w:b/>
          <w:smallCaps/>
          <w:szCs w:val="24"/>
          <w:lang w:bidi="en-US"/>
        </w:rPr>
      </w:pPr>
    </w:p>
    <w:p w14:paraId="41E66522" w14:textId="3157C731" w:rsidR="00A54B32" w:rsidRPr="00A54B32" w:rsidRDefault="00A54B32" w:rsidP="00CD20C6">
      <w:pPr>
        <w:spacing w:line="240" w:lineRule="auto"/>
        <w:ind w:left="720" w:hanging="720"/>
        <w:rPr>
          <w:rFonts w:cs="Arial"/>
          <w:szCs w:val="24"/>
          <w:lang w:bidi="en-US"/>
        </w:rPr>
      </w:pPr>
      <w:r>
        <w:rPr>
          <w:rFonts w:cs="Arial"/>
          <w:b/>
          <w:smallCaps/>
          <w:szCs w:val="24"/>
          <w:lang w:bidi="en-US"/>
        </w:rPr>
        <w:tab/>
      </w:r>
      <w:r w:rsidRPr="00A54B32">
        <w:rPr>
          <w:rFonts w:cs="Arial"/>
          <w:i/>
          <w:szCs w:val="24"/>
          <w:lang w:bidi="en-US"/>
        </w:rPr>
        <w:t>Participants will be placed into one of five schools of thought on nuclear thinking and asked to draft recommendations for what they believe should be the priorities for the next nuclear posture review based on their school of thought.</w:t>
      </w:r>
    </w:p>
    <w:p w14:paraId="7E5D24CC" w14:textId="56599A8C" w:rsidR="00A54B32" w:rsidRDefault="00A54B32" w:rsidP="00CD20C6">
      <w:pPr>
        <w:spacing w:line="240" w:lineRule="auto"/>
        <w:ind w:left="720" w:hanging="720"/>
        <w:rPr>
          <w:rFonts w:cs="Arial"/>
          <w:i/>
          <w:szCs w:val="24"/>
          <w:lang w:bidi="en-US"/>
        </w:rPr>
      </w:pPr>
    </w:p>
    <w:p w14:paraId="5C7FBB81" w14:textId="55EDD96D" w:rsidR="00A54B32" w:rsidRPr="00A54B32" w:rsidRDefault="00A54B32" w:rsidP="00A54B32">
      <w:pPr>
        <w:spacing w:line="240" w:lineRule="auto"/>
        <w:ind w:left="720" w:hanging="720"/>
        <w:rPr>
          <w:rFonts w:cs="Arial"/>
          <w:szCs w:val="24"/>
          <w:lang w:bidi="en-US"/>
        </w:rPr>
      </w:pPr>
      <w:r w:rsidRPr="00A54B32">
        <w:rPr>
          <w:rFonts w:cs="Arial"/>
          <w:szCs w:val="24"/>
          <w:lang w:bidi="en-US"/>
        </w:rPr>
        <w:tab/>
        <w:t xml:space="preserve">12:30 – </w:t>
      </w:r>
      <w:r w:rsidR="00A213E1">
        <w:rPr>
          <w:rFonts w:cs="Arial"/>
          <w:szCs w:val="24"/>
          <w:lang w:bidi="en-US"/>
        </w:rPr>
        <w:t>12</w:t>
      </w:r>
      <w:r w:rsidRPr="00A54B32">
        <w:rPr>
          <w:rFonts w:cs="Arial"/>
          <w:szCs w:val="24"/>
          <w:lang w:bidi="en-US"/>
        </w:rPr>
        <w:t>:</w:t>
      </w:r>
      <w:r w:rsidR="00A213E1">
        <w:rPr>
          <w:rFonts w:cs="Arial"/>
          <w:szCs w:val="24"/>
          <w:lang w:bidi="en-US"/>
        </w:rPr>
        <w:t>45</w:t>
      </w:r>
      <w:r w:rsidRPr="00A54B32">
        <w:rPr>
          <w:rFonts w:cs="Arial"/>
          <w:szCs w:val="24"/>
          <w:lang w:bidi="en-US"/>
        </w:rPr>
        <w:t xml:space="preserve">: </w:t>
      </w:r>
      <w:r w:rsidR="00A213E1">
        <w:rPr>
          <w:rFonts w:cs="Arial"/>
          <w:szCs w:val="24"/>
          <w:lang w:bidi="en-US"/>
        </w:rPr>
        <w:t>R</w:t>
      </w:r>
      <w:r w:rsidRPr="00A54B32">
        <w:rPr>
          <w:rFonts w:cs="Arial"/>
          <w:szCs w:val="24"/>
          <w:lang w:bidi="en-US"/>
        </w:rPr>
        <w:t>eview of schools of thought</w:t>
      </w:r>
    </w:p>
    <w:p w14:paraId="2B4935FB" w14:textId="27B073DB" w:rsidR="00A54B32" w:rsidRPr="00A54B32" w:rsidRDefault="00A54B32" w:rsidP="00A54B32">
      <w:pPr>
        <w:spacing w:line="240" w:lineRule="auto"/>
        <w:ind w:left="720" w:hanging="720"/>
        <w:rPr>
          <w:rFonts w:cs="Arial"/>
          <w:szCs w:val="24"/>
          <w:lang w:bidi="en-US"/>
        </w:rPr>
      </w:pPr>
      <w:r w:rsidRPr="00A54B32">
        <w:rPr>
          <w:rFonts w:cs="Arial"/>
          <w:szCs w:val="24"/>
          <w:lang w:bidi="en-US"/>
        </w:rPr>
        <w:tab/>
        <w:t>1</w:t>
      </w:r>
      <w:r w:rsidR="00A213E1">
        <w:rPr>
          <w:rFonts w:cs="Arial"/>
          <w:szCs w:val="24"/>
          <w:lang w:bidi="en-US"/>
        </w:rPr>
        <w:t>2</w:t>
      </w:r>
      <w:r w:rsidRPr="00A54B32">
        <w:rPr>
          <w:rFonts w:cs="Arial"/>
          <w:szCs w:val="24"/>
          <w:lang w:bidi="en-US"/>
        </w:rPr>
        <w:t>:</w:t>
      </w:r>
      <w:r w:rsidR="00A213E1">
        <w:rPr>
          <w:rFonts w:cs="Arial"/>
          <w:szCs w:val="24"/>
          <w:lang w:bidi="en-US"/>
        </w:rPr>
        <w:t>45</w:t>
      </w:r>
      <w:r w:rsidRPr="00A54B32">
        <w:rPr>
          <w:rFonts w:cs="Arial"/>
          <w:szCs w:val="24"/>
          <w:lang w:bidi="en-US"/>
        </w:rPr>
        <w:t xml:space="preserve"> – 1:45: Group discussion about priorities</w:t>
      </w:r>
    </w:p>
    <w:p w14:paraId="32A8AA29" w14:textId="1D836C31" w:rsidR="00A54B32" w:rsidRPr="00A54B32" w:rsidRDefault="00A54B32" w:rsidP="00A54B32">
      <w:pPr>
        <w:spacing w:line="240" w:lineRule="auto"/>
        <w:ind w:left="720" w:hanging="720"/>
        <w:rPr>
          <w:rFonts w:cs="Arial"/>
          <w:szCs w:val="24"/>
          <w:lang w:bidi="en-US"/>
        </w:rPr>
      </w:pPr>
      <w:r w:rsidRPr="00A54B32">
        <w:rPr>
          <w:rFonts w:cs="Arial"/>
          <w:szCs w:val="24"/>
          <w:lang w:bidi="en-US"/>
        </w:rPr>
        <w:tab/>
        <w:t xml:space="preserve">1:45 – 2:15: Write </w:t>
      </w:r>
      <w:r>
        <w:rPr>
          <w:rFonts w:cs="Arial"/>
          <w:szCs w:val="24"/>
          <w:lang w:bidi="en-US"/>
        </w:rPr>
        <w:t xml:space="preserve">bullet-point </w:t>
      </w:r>
      <w:r w:rsidRPr="00A54B32">
        <w:rPr>
          <w:rFonts w:cs="Arial"/>
          <w:szCs w:val="24"/>
          <w:lang w:bidi="en-US"/>
        </w:rPr>
        <w:t>rationales for priorities</w:t>
      </w:r>
    </w:p>
    <w:p w14:paraId="468AD130" w14:textId="48C4F7B0" w:rsidR="00A54B32" w:rsidRPr="00A54B32" w:rsidRDefault="00A54B32" w:rsidP="00A54B32">
      <w:pPr>
        <w:spacing w:line="240" w:lineRule="auto"/>
        <w:ind w:left="720" w:hanging="720"/>
        <w:rPr>
          <w:rFonts w:cs="Arial"/>
          <w:szCs w:val="24"/>
          <w:lang w:bidi="en-US"/>
        </w:rPr>
      </w:pPr>
      <w:r w:rsidRPr="00A54B32">
        <w:rPr>
          <w:rFonts w:cs="Arial"/>
          <w:szCs w:val="24"/>
          <w:lang w:bidi="en-US"/>
        </w:rPr>
        <w:tab/>
        <w:t>2:15 – 3</w:t>
      </w:r>
      <w:r>
        <w:rPr>
          <w:rFonts w:cs="Arial"/>
          <w:szCs w:val="24"/>
          <w:lang w:bidi="en-US"/>
        </w:rPr>
        <w:t>:00: Return to conference room for 5</w:t>
      </w:r>
      <w:r w:rsidRPr="00A54B32">
        <w:rPr>
          <w:rFonts w:cs="Arial"/>
          <w:szCs w:val="24"/>
          <w:lang w:bidi="en-US"/>
        </w:rPr>
        <w:t>-minute brief</w:t>
      </w:r>
      <w:r>
        <w:rPr>
          <w:rFonts w:cs="Arial"/>
          <w:szCs w:val="24"/>
          <w:lang w:bidi="en-US"/>
        </w:rPr>
        <w:t>s</w:t>
      </w:r>
      <w:r w:rsidRPr="00A54B32">
        <w:rPr>
          <w:rFonts w:cs="Arial"/>
          <w:szCs w:val="24"/>
          <w:lang w:bidi="en-US"/>
        </w:rPr>
        <w:t xml:space="preserve"> </w:t>
      </w:r>
      <w:r>
        <w:rPr>
          <w:rFonts w:cs="Arial"/>
          <w:szCs w:val="24"/>
          <w:lang w:bidi="en-US"/>
        </w:rPr>
        <w:t>and group discussion</w:t>
      </w:r>
    </w:p>
    <w:p w14:paraId="73519107" w14:textId="6AD3F0C6" w:rsidR="00E77C09" w:rsidRDefault="00E77C09" w:rsidP="00E77C09">
      <w:pPr>
        <w:spacing w:line="240" w:lineRule="auto"/>
        <w:rPr>
          <w:sz w:val="20"/>
        </w:rPr>
      </w:pPr>
    </w:p>
    <w:p w14:paraId="5AE16AA9" w14:textId="08C04DBB" w:rsidR="001D1944" w:rsidRDefault="001340E0" w:rsidP="00E77C09">
      <w:pPr>
        <w:spacing w:line="240" w:lineRule="auto"/>
        <w:rPr>
          <w:b/>
          <w:smallCaps/>
          <w:szCs w:val="24"/>
        </w:rPr>
      </w:pPr>
      <w:r>
        <w:rPr>
          <w:b/>
          <w:color w:val="000000"/>
        </w:rPr>
        <w:t>3</w:t>
      </w:r>
      <w:r w:rsidR="00E77C09">
        <w:rPr>
          <w:b/>
          <w:color w:val="000000"/>
        </w:rPr>
        <w:t>:</w:t>
      </w:r>
      <w:r>
        <w:rPr>
          <w:b/>
          <w:color w:val="000000"/>
        </w:rPr>
        <w:t>0</w:t>
      </w:r>
      <w:r w:rsidR="00E77C09">
        <w:rPr>
          <w:b/>
          <w:color w:val="000000"/>
        </w:rPr>
        <w:t>0</w:t>
      </w:r>
      <w:r w:rsidR="00E77C09">
        <w:rPr>
          <w:b/>
          <w:color w:val="000000"/>
        </w:rPr>
        <w:tab/>
      </w:r>
      <w:r>
        <w:rPr>
          <w:b/>
          <w:smallCaps/>
          <w:szCs w:val="24"/>
        </w:rPr>
        <w:t>Break</w:t>
      </w:r>
    </w:p>
    <w:p w14:paraId="10882DD2" w14:textId="535299AB" w:rsidR="001340E0" w:rsidRDefault="001340E0" w:rsidP="00E77C09">
      <w:pPr>
        <w:spacing w:line="240" w:lineRule="auto"/>
        <w:rPr>
          <w:b/>
          <w:smallCaps/>
          <w:szCs w:val="24"/>
        </w:rPr>
      </w:pPr>
    </w:p>
    <w:p w14:paraId="0A5F10C8" w14:textId="61D01E3E" w:rsidR="001340E0" w:rsidRDefault="001340E0" w:rsidP="001340E0">
      <w:pPr>
        <w:spacing w:line="240" w:lineRule="auto"/>
        <w:rPr>
          <w:b/>
          <w:smallCaps/>
          <w:color w:val="000000"/>
          <w:szCs w:val="24"/>
        </w:rPr>
      </w:pPr>
      <w:r>
        <w:rPr>
          <w:b/>
          <w:smallCaps/>
          <w:szCs w:val="24"/>
        </w:rPr>
        <w:t>3:20</w:t>
      </w:r>
      <w:r>
        <w:rPr>
          <w:b/>
          <w:smallCaps/>
          <w:szCs w:val="24"/>
        </w:rPr>
        <w:tab/>
        <w:t xml:space="preserve">Panel 3: </w:t>
      </w:r>
      <w:r>
        <w:rPr>
          <w:b/>
          <w:smallCaps/>
          <w:color w:val="000000"/>
          <w:szCs w:val="24"/>
        </w:rPr>
        <w:t>Securing Nuclear Materials and Facilities</w:t>
      </w:r>
    </w:p>
    <w:p w14:paraId="7C1391A2" w14:textId="50D0F7D8" w:rsidR="001340E0" w:rsidRDefault="001340E0" w:rsidP="00844494">
      <w:pPr>
        <w:spacing w:line="240" w:lineRule="auto"/>
        <w:ind w:left="720"/>
        <w:rPr>
          <w:color w:val="000000"/>
          <w:szCs w:val="24"/>
        </w:rPr>
      </w:pPr>
      <w:r w:rsidRPr="009C1F63">
        <w:rPr>
          <w:color w:val="000000"/>
          <w:szCs w:val="24"/>
        </w:rPr>
        <w:t xml:space="preserve">Panel Moderator: </w:t>
      </w:r>
      <w:r w:rsidR="00844494">
        <w:rPr>
          <w:color w:val="000000"/>
          <w:szCs w:val="24"/>
        </w:rPr>
        <w:t xml:space="preserve">Dr. Andrew Ross, </w:t>
      </w:r>
      <w:r w:rsidR="00844494" w:rsidRPr="0065593A">
        <w:rPr>
          <w:color w:val="000000"/>
          <w:szCs w:val="24"/>
        </w:rPr>
        <w:t>Professor, George H.W. Bush School of Government &amp; Public Service</w:t>
      </w:r>
      <w:r w:rsidR="00844494">
        <w:rPr>
          <w:color w:val="000000"/>
          <w:szCs w:val="24"/>
        </w:rPr>
        <w:t xml:space="preserve">, </w:t>
      </w:r>
      <w:r w:rsidR="00844494" w:rsidRPr="0065593A">
        <w:rPr>
          <w:color w:val="000000"/>
          <w:szCs w:val="24"/>
        </w:rPr>
        <w:t>Texas A&amp;M University</w:t>
      </w:r>
    </w:p>
    <w:p w14:paraId="15C6FC69" w14:textId="77777777" w:rsidR="001340E0" w:rsidRDefault="001340E0" w:rsidP="001340E0">
      <w:pPr>
        <w:spacing w:line="240" w:lineRule="auto"/>
        <w:rPr>
          <w:color w:val="000000"/>
          <w:szCs w:val="24"/>
        </w:rPr>
      </w:pPr>
    </w:p>
    <w:p w14:paraId="0DCE1074" w14:textId="77777777" w:rsidR="001340E0" w:rsidRDefault="001340E0" w:rsidP="001340E0">
      <w:pPr>
        <w:spacing w:line="240" w:lineRule="auto"/>
        <w:ind w:left="720"/>
        <w:rPr>
          <w:b/>
          <w:color w:val="000000"/>
          <w:szCs w:val="24"/>
        </w:rPr>
      </w:pPr>
      <w:r w:rsidRPr="009C1F63">
        <w:rPr>
          <w:b/>
          <w:color w:val="000000"/>
          <w:szCs w:val="24"/>
        </w:rPr>
        <w:t xml:space="preserve">How </w:t>
      </w:r>
      <w:r>
        <w:rPr>
          <w:b/>
          <w:color w:val="000000"/>
          <w:szCs w:val="24"/>
        </w:rPr>
        <w:t>V</w:t>
      </w:r>
      <w:r w:rsidRPr="009C1F63">
        <w:rPr>
          <w:b/>
          <w:color w:val="000000"/>
          <w:szCs w:val="24"/>
        </w:rPr>
        <w:t xml:space="preserve">ulnerable </w:t>
      </w:r>
      <w:r>
        <w:rPr>
          <w:b/>
          <w:color w:val="000000"/>
          <w:szCs w:val="24"/>
        </w:rPr>
        <w:t>A</w:t>
      </w:r>
      <w:r w:rsidRPr="009C1F63">
        <w:rPr>
          <w:b/>
          <w:color w:val="000000"/>
          <w:szCs w:val="24"/>
        </w:rPr>
        <w:t xml:space="preserve">re </w:t>
      </w:r>
      <w:r>
        <w:rPr>
          <w:b/>
          <w:color w:val="000000"/>
          <w:szCs w:val="24"/>
        </w:rPr>
        <w:t>R</w:t>
      </w:r>
      <w:r w:rsidRPr="009C1F63">
        <w:rPr>
          <w:b/>
          <w:color w:val="000000"/>
          <w:szCs w:val="24"/>
        </w:rPr>
        <w:t xml:space="preserve">adiological </w:t>
      </w:r>
      <w:r>
        <w:rPr>
          <w:b/>
          <w:color w:val="000000"/>
          <w:szCs w:val="24"/>
        </w:rPr>
        <w:t>M</w:t>
      </w:r>
      <w:r w:rsidRPr="009C1F63">
        <w:rPr>
          <w:b/>
          <w:color w:val="000000"/>
          <w:szCs w:val="24"/>
        </w:rPr>
        <w:t xml:space="preserve">aterials </w:t>
      </w:r>
      <w:r>
        <w:rPr>
          <w:b/>
          <w:color w:val="000000"/>
          <w:szCs w:val="24"/>
        </w:rPr>
        <w:t>S</w:t>
      </w:r>
      <w:r w:rsidRPr="009C1F63">
        <w:rPr>
          <w:b/>
          <w:color w:val="000000"/>
          <w:szCs w:val="24"/>
        </w:rPr>
        <w:t xml:space="preserve">tored at U.S. </w:t>
      </w:r>
      <w:r>
        <w:rPr>
          <w:b/>
          <w:color w:val="000000"/>
          <w:szCs w:val="24"/>
        </w:rPr>
        <w:t>C</w:t>
      </w:r>
      <w:r w:rsidRPr="009C1F63">
        <w:rPr>
          <w:b/>
          <w:color w:val="000000"/>
          <w:szCs w:val="24"/>
        </w:rPr>
        <w:t xml:space="preserve">ivilian </w:t>
      </w:r>
      <w:r>
        <w:rPr>
          <w:b/>
          <w:color w:val="000000"/>
          <w:szCs w:val="24"/>
        </w:rPr>
        <w:t>E</w:t>
      </w:r>
      <w:r w:rsidRPr="009C1F63">
        <w:rPr>
          <w:b/>
          <w:color w:val="000000"/>
          <w:szCs w:val="24"/>
        </w:rPr>
        <w:t xml:space="preserve">ntities to </w:t>
      </w:r>
      <w:r>
        <w:rPr>
          <w:b/>
          <w:color w:val="000000"/>
          <w:szCs w:val="24"/>
        </w:rPr>
        <w:t>T</w:t>
      </w:r>
      <w:r w:rsidRPr="009C1F63">
        <w:rPr>
          <w:b/>
          <w:color w:val="000000"/>
          <w:szCs w:val="24"/>
        </w:rPr>
        <w:t xml:space="preserve">heft by a </w:t>
      </w:r>
      <w:r>
        <w:rPr>
          <w:b/>
          <w:color w:val="000000"/>
          <w:szCs w:val="24"/>
        </w:rPr>
        <w:t>T</w:t>
      </w:r>
      <w:r w:rsidRPr="009C1F63">
        <w:rPr>
          <w:b/>
          <w:color w:val="000000"/>
          <w:szCs w:val="24"/>
        </w:rPr>
        <w:t xml:space="preserve">errorist </w:t>
      </w:r>
      <w:r>
        <w:rPr>
          <w:b/>
          <w:color w:val="000000"/>
          <w:szCs w:val="24"/>
        </w:rPr>
        <w:t>G</w:t>
      </w:r>
      <w:r w:rsidRPr="009C1F63">
        <w:rPr>
          <w:b/>
          <w:color w:val="000000"/>
          <w:szCs w:val="24"/>
        </w:rPr>
        <w:t>roup?</w:t>
      </w:r>
    </w:p>
    <w:p w14:paraId="6DF55344" w14:textId="2C7E1070" w:rsidR="001340E0" w:rsidRDefault="001340E0" w:rsidP="00126456">
      <w:pPr>
        <w:spacing w:line="240" w:lineRule="auto"/>
        <w:ind w:left="720"/>
        <w:rPr>
          <w:color w:val="000000"/>
          <w:szCs w:val="24"/>
        </w:rPr>
      </w:pPr>
      <w:r>
        <w:rPr>
          <w:color w:val="000000"/>
          <w:szCs w:val="24"/>
        </w:rPr>
        <w:t>Maciej Lempke</w:t>
      </w:r>
      <w:r w:rsidR="004E4118">
        <w:rPr>
          <w:color w:val="000000"/>
          <w:szCs w:val="24"/>
        </w:rPr>
        <w:t>, MA Graduate, Georgetown University</w:t>
      </w:r>
    </w:p>
    <w:p w14:paraId="7B4972E6" w14:textId="4BC9D611" w:rsidR="00126456" w:rsidRDefault="00126456" w:rsidP="00126456">
      <w:pPr>
        <w:spacing w:line="240" w:lineRule="auto"/>
        <w:ind w:left="720"/>
        <w:rPr>
          <w:color w:val="000000"/>
          <w:szCs w:val="24"/>
        </w:rPr>
      </w:pPr>
    </w:p>
    <w:p w14:paraId="69C40601" w14:textId="77777777" w:rsidR="00D7599A" w:rsidRPr="00D7599A" w:rsidRDefault="00D7599A" w:rsidP="00D7599A">
      <w:pPr>
        <w:spacing w:line="240" w:lineRule="auto"/>
        <w:ind w:left="720"/>
        <w:rPr>
          <w:b/>
          <w:color w:val="000000"/>
          <w:szCs w:val="24"/>
        </w:rPr>
      </w:pPr>
      <w:r w:rsidRPr="00D7599A">
        <w:rPr>
          <w:b/>
          <w:color w:val="000000"/>
          <w:szCs w:val="24"/>
        </w:rPr>
        <w:t>Reactor in a Box: Unpacking the Potential of Small Modular Reactors</w:t>
      </w:r>
    </w:p>
    <w:p w14:paraId="19263567" w14:textId="07156443" w:rsidR="00126456" w:rsidRDefault="00D7599A" w:rsidP="00D7599A">
      <w:pPr>
        <w:spacing w:line="240" w:lineRule="auto"/>
        <w:ind w:firstLine="720"/>
        <w:rPr>
          <w:color w:val="000000"/>
          <w:szCs w:val="24"/>
        </w:rPr>
      </w:pPr>
      <w:r w:rsidRPr="00D7599A">
        <w:rPr>
          <w:color w:val="000000"/>
          <w:szCs w:val="24"/>
        </w:rPr>
        <w:t>Dr. Lizzie Murray, Atomic Weapons Establishment</w:t>
      </w:r>
    </w:p>
    <w:p w14:paraId="5AB42033" w14:textId="4B4437C4" w:rsidR="001A41DF" w:rsidRDefault="001A41DF" w:rsidP="00D7599A">
      <w:pPr>
        <w:spacing w:line="240" w:lineRule="auto"/>
        <w:ind w:firstLine="720"/>
        <w:rPr>
          <w:color w:val="000000"/>
          <w:szCs w:val="24"/>
        </w:rPr>
      </w:pPr>
    </w:p>
    <w:p w14:paraId="37749F5D" w14:textId="77777777" w:rsidR="001A41DF" w:rsidRPr="001A41DF" w:rsidRDefault="001A41DF" w:rsidP="001A41DF">
      <w:pPr>
        <w:spacing w:line="240" w:lineRule="auto"/>
        <w:ind w:left="720"/>
        <w:rPr>
          <w:b/>
          <w:color w:val="000000"/>
          <w:szCs w:val="24"/>
        </w:rPr>
      </w:pPr>
      <w:r w:rsidRPr="001A41DF">
        <w:rPr>
          <w:b/>
          <w:color w:val="000000"/>
          <w:szCs w:val="24"/>
        </w:rPr>
        <w:t>The State of Nuclear Forensics: Achievements from the Last Decade and Challenges for the Future</w:t>
      </w:r>
    </w:p>
    <w:p w14:paraId="131C41FB" w14:textId="101278D9" w:rsidR="001A41DF" w:rsidRPr="001A41DF" w:rsidRDefault="001A41DF" w:rsidP="001A41DF">
      <w:pPr>
        <w:spacing w:line="240" w:lineRule="auto"/>
        <w:ind w:firstLine="720"/>
        <w:rPr>
          <w:color w:val="000000"/>
          <w:szCs w:val="24"/>
        </w:rPr>
      </w:pPr>
      <w:r w:rsidRPr="001A41DF">
        <w:rPr>
          <w:color w:val="000000"/>
          <w:szCs w:val="24"/>
        </w:rPr>
        <w:t xml:space="preserve">Leore Ben-Chorin, Herbert </w:t>
      </w:r>
      <w:proofErr w:type="spellStart"/>
      <w:r w:rsidRPr="001A41DF">
        <w:rPr>
          <w:color w:val="000000"/>
          <w:szCs w:val="24"/>
        </w:rPr>
        <w:t>Scoville</w:t>
      </w:r>
      <w:proofErr w:type="spellEnd"/>
      <w:r w:rsidRPr="001A41DF">
        <w:rPr>
          <w:color w:val="000000"/>
          <w:szCs w:val="24"/>
        </w:rPr>
        <w:t xml:space="preserve"> Peace Fellow 2015-2016</w:t>
      </w:r>
    </w:p>
    <w:p w14:paraId="5FF03586" w14:textId="4D25F9F4" w:rsidR="00E77C09" w:rsidRDefault="00E77C09" w:rsidP="00E77C09">
      <w:pPr>
        <w:spacing w:line="240" w:lineRule="auto"/>
        <w:rPr>
          <w:b/>
          <w:color w:val="000000"/>
          <w:sz w:val="20"/>
        </w:rPr>
      </w:pPr>
    </w:p>
    <w:p w14:paraId="1D424D91" w14:textId="35FC3BCC" w:rsidR="00E77C09" w:rsidRDefault="007A39BE" w:rsidP="00E77C09">
      <w:pPr>
        <w:spacing w:line="240" w:lineRule="auto"/>
        <w:rPr>
          <w:b/>
          <w:smallCaps/>
          <w:color w:val="000000"/>
          <w:szCs w:val="24"/>
        </w:rPr>
      </w:pPr>
      <w:r>
        <w:rPr>
          <w:b/>
          <w:color w:val="000000"/>
        </w:rPr>
        <w:lastRenderedPageBreak/>
        <w:t>5</w:t>
      </w:r>
      <w:r w:rsidR="00E77C09">
        <w:rPr>
          <w:b/>
          <w:color w:val="000000"/>
        </w:rPr>
        <w:t>:</w:t>
      </w:r>
      <w:r>
        <w:rPr>
          <w:b/>
          <w:color w:val="000000"/>
        </w:rPr>
        <w:t>0</w:t>
      </w:r>
      <w:r w:rsidR="00E77C09">
        <w:rPr>
          <w:b/>
          <w:color w:val="000000"/>
        </w:rPr>
        <w:t>0</w:t>
      </w:r>
      <w:r w:rsidR="00E77C09">
        <w:rPr>
          <w:b/>
          <w:color w:val="000000"/>
        </w:rPr>
        <w:tab/>
      </w:r>
      <w:r w:rsidR="00E77C09">
        <w:rPr>
          <w:b/>
          <w:smallCaps/>
          <w:szCs w:val="24"/>
        </w:rPr>
        <w:t xml:space="preserve">Shuttle Departs for </w:t>
      </w:r>
      <w:r w:rsidR="00CD20C6">
        <w:rPr>
          <w:b/>
          <w:smallCaps/>
          <w:color w:val="000000"/>
          <w:szCs w:val="24"/>
        </w:rPr>
        <w:t>National Museum of Nuclear Science &amp; History</w:t>
      </w:r>
      <w:r w:rsidR="00CD20C6">
        <w:rPr>
          <w:b/>
          <w:smallCaps/>
          <w:color w:val="000000"/>
          <w:szCs w:val="24"/>
        </w:rPr>
        <w:br/>
      </w:r>
      <w:r w:rsidR="00CD20C6">
        <w:rPr>
          <w:b/>
          <w:smallCaps/>
          <w:color w:val="000000"/>
          <w:szCs w:val="24"/>
        </w:rPr>
        <w:tab/>
      </w:r>
      <w:r w:rsidR="00CD20C6" w:rsidRPr="00CD20C6">
        <w:rPr>
          <w:smallCaps/>
          <w:color w:val="000000"/>
          <w:szCs w:val="24"/>
        </w:rPr>
        <w:t>601 Eubank Blvd. SE</w:t>
      </w:r>
      <w:r w:rsidR="00CD20C6">
        <w:rPr>
          <w:smallCaps/>
          <w:color w:val="000000"/>
          <w:szCs w:val="24"/>
        </w:rPr>
        <w:br/>
      </w:r>
      <w:r w:rsidR="00CD20C6">
        <w:rPr>
          <w:smallCaps/>
          <w:color w:val="000000"/>
          <w:szCs w:val="24"/>
        </w:rPr>
        <w:tab/>
        <w:t>Albuquerque, New Mexico 87123</w:t>
      </w:r>
    </w:p>
    <w:p w14:paraId="13A67F22" w14:textId="77777777" w:rsidR="00E77C09" w:rsidRDefault="00E77C09" w:rsidP="00E77C09">
      <w:pPr>
        <w:spacing w:line="240" w:lineRule="auto"/>
        <w:rPr>
          <w:sz w:val="20"/>
        </w:rPr>
      </w:pPr>
    </w:p>
    <w:p w14:paraId="7567EB74" w14:textId="291DC651" w:rsidR="00E77C09" w:rsidRDefault="007A39BE" w:rsidP="00E77C09">
      <w:pPr>
        <w:spacing w:line="240" w:lineRule="auto"/>
        <w:rPr>
          <w:b/>
          <w:smallCaps/>
          <w:szCs w:val="24"/>
        </w:rPr>
      </w:pPr>
      <w:r>
        <w:rPr>
          <w:b/>
          <w:color w:val="000000"/>
        </w:rPr>
        <w:t>6</w:t>
      </w:r>
      <w:r w:rsidR="00E77C09">
        <w:rPr>
          <w:b/>
          <w:color w:val="000000"/>
        </w:rPr>
        <w:t>:</w:t>
      </w:r>
      <w:r w:rsidR="000B7542">
        <w:rPr>
          <w:b/>
          <w:color w:val="000000"/>
        </w:rPr>
        <w:t>0</w:t>
      </w:r>
      <w:r w:rsidR="00E77C09">
        <w:rPr>
          <w:b/>
          <w:color w:val="000000"/>
        </w:rPr>
        <w:t>0</w:t>
      </w:r>
      <w:r w:rsidR="00E77C09">
        <w:rPr>
          <w:b/>
          <w:color w:val="000000"/>
        </w:rPr>
        <w:tab/>
      </w:r>
      <w:r w:rsidR="00E77C09">
        <w:rPr>
          <w:b/>
          <w:smallCaps/>
          <w:szCs w:val="24"/>
        </w:rPr>
        <w:t>Reception</w:t>
      </w:r>
    </w:p>
    <w:p w14:paraId="2EC0B282" w14:textId="77777777" w:rsidR="00E77C09" w:rsidRDefault="00E77C09" w:rsidP="00E77C09">
      <w:pPr>
        <w:spacing w:line="240" w:lineRule="auto"/>
        <w:rPr>
          <w:sz w:val="20"/>
        </w:rPr>
      </w:pPr>
    </w:p>
    <w:p w14:paraId="318CF853" w14:textId="1FB3691F" w:rsidR="00E77C09" w:rsidRDefault="000B7542" w:rsidP="00E77C09">
      <w:pPr>
        <w:spacing w:line="240" w:lineRule="auto"/>
        <w:rPr>
          <w:b/>
          <w:smallCaps/>
          <w:szCs w:val="24"/>
        </w:rPr>
      </w:pPr>
      <w:r>
        <w:rPr>
          <w:b/>
          <w:color w:val="000000"/>
        </w:rPr>
        <w:t>7</w:t>
      </w:r>
      <w:r w:rsidR="00E77C09">
        <w:rPr>
          <w:b/>
          <w:color w:val="000000"/>
        </w:rPr>
        <w:t>:</w:t>
      </w:r>
      <w:r>
        <w:rPr>
          <w:b/>
          <w:color w:val="000000"/>
        </w:rPr>
        <w:t>0</w:t>
      </w:r>
      <w:r w:rsidR="00E77C09">
        <w:rPr>
          <w:b/>
          <w:color w:val="000000"/>
        </w:rPr>
        <w:t>0</w:t>
      </w:r>
      <w:r w:rsidR="00E77C09">
        <w:rPr>
          <w:b/>
          <w:color w:val="000000"/>
        </w:rPr>
        <w:tab/>
      </w:r>
      <w:r w:rsidR="00E77C09">
        <w:rPr>
          <w:b/>
          <w:smallCaps/>
          <w:szCs w:val="24"/>
        </w:rPr>
        <w:t>Dinner &amp; Evening Keynote Address</w:t>
      </w:r>
    </w:p>
    <w:p w14:paraId="33C62410" w14:textId="77777777" w:rsidR="00E77C09" w:rsidRDefault="00E77C09" w:rsidP="00E77C09">
      <w:pPr>
        <w:spacing w:line="240" w:lineRule="auto"/>
        <w:rPr>
          <w:b/>
          <w:smallCaps/>
          <w:sz w:val="20"/>
          <w:szCs w:val="24"/>
        </w:rPr>
      </w:pPr>
    </w:p>
    <w:p w14:paraId="0C23B54E" w14:textId="50B4BB19" w:rsidR="00C06757" w:rsidRPr="00134C4D" w:rsidRDefault="00E77C09" w:rsidP="00134C4D">
      <w:pPr>
        <w:spacing w:line="240" w:lineRule="auto"/>
        <w:rPr>
          <w:b/>
          <w:smallCaps/>
          <w:szCs w:val="24"/>
        </w:rPr>
      </w:pPr>
      <w:r>
        <w:rPr>
          <w:b/>
          <w:color w:val="000000"/>
        </w:rPr>
        <w:t>8:</w:t>
      </w:r>
      <w:r w:rsidR="000B7542">
        <w:rPr>
          <w:b/>
          <w:color w:val="000000"/>
        </w:rPr>
        <w:t>3</w:t>
      </w:r>
      <w:r>
        <w:rPr>
          <w:b/>
          <w:color w:val="000000"/>
        </w:rPr>
        <w:t>0</w:t>
      </w:r>
      <w:r>
        <w:rPr>
          <w:b/>
          <w:color w:val="000000"/>
        </w:rPr>
        <w:tab/>
      </w:r>
      <w:r>
        <w:rPr>
          <w:b/>
          <w:smallCaps/>
          <w:szCs w:val="24"/>
        </w:rPr>
        <w:t>End of Day One</w:t>
      </w:r>
      <w:r w:rsidR="000A2AB5">
        <w:rPr>
          <w:b/>
          <w:smallCaps/>
          <w:szCs w:val="24"/>
        </w:rPr>
        <w:t>/Shuttle Returns to Sheraton</w:t>
      </w:r>
    </w:p>
    <w:p w14:paraId="0291F209" w14:textId="77777777" w:rsidR="00C06757" w:rsidRDefault="00C06757" w:rsidP="00E77C09">
      <w:pPr>
        <w:spacing w:line="240" w:lineRule="auto"/>
        <w:jc w:val="center"/>
        <w:outlineLvl w:val="0"/>
        <w:rPr>
          <w:b/>
          <w:color w:val="000000"/>
          <w:szCs w:val="24"/>
        </w:rPr>
      </w:pPr>
    </w:p>
    <w:p w14:paraId="02CF0E2B" w14:textId="095772C0" w:rsidR="00E77C09" w:rsidRPr="00134C4D" w:rsidRDefault="00E77C09" w:rsidP="00134C4D">
      <w:pPr>
        <w:spacing w:line="240" w:lineRule="auto"/>
        <w:jc w:val="center"/>
        <w:outlineLvl w:val="0"/>
        <w:rPr>
          <w:b/>
          <w:color w:val="000000"/>
          <w:szCs w:val="24"/>
        </w:rPr>
      </w:pPr>
      <w:r>
        <w:rPr>
          <w:b/>
          <w:color w:val="000000"/>
          <w:szCs w:val="24"/>
        </w:rPr>
        <w:t xml:space="preserve">Day Two: Wednesday, </w:t>
      </w:r>
      <w:r w:rsidR="00CD20C6">
        <w:rPr>
          <w:b/>
          <w:color w:val="000000"/>
          <w:szCs w:val="24"/>
        </w:rPr>
        <w:t>October</w:t>
      </w:r>
      <w:r>
        <w:rPr>
          <w:b/>
          <w:color w:val="000000"/>
          <w:szCs w:val="24"/>
        </w:rPr>
        <w:t xml:space="preserve"> 1</w:t>
      </w:r>
      <w:r w:rsidR="00CD20C6">
        <w:rPr>
          <w:b/>
          <w:color w:val="000000"/>
          <w:szCs w:val="24"/>
        </w:rPr>
        <w:t>9</w:t>
      </w:r>
    </w:p>
    <w:p w14:paraId="4EE5FDA8" w14:textId="77777777" w:rsidR="001813D8" w:rsidRDefault="001813D8" w:rsidP="001340E0">
      <w:pPr>
        <w:spacing w:line="240" w:lineRule="auto"/>
        <w:rPr>
          <w:b/>
          <w:color w:val="000000"/>
        </w:rPr>
      </w:pPr>
    </w:p>
    <w:p w14:paraId="016F6388" w14:textId="0043366D" w:rsidR="001340E0" w:rsidRDefault="00930480" w:rsidP="00950A35">
      <w:pPr>
        <w:spacing w:line="240" w:lineRule="auto"/>
        <w:ind w:left="720" w:hanging="720"/>
        <w:rPr>
          <w:b/>
          <w:smallCaps/>
          <w:color w:val="000000"/>
          <w:szCs w:val="24"/>
        </w:rPr>
      </w:pPr>
      <w:r>
        <w:rPr>
          <w:b/>
          <w:color w:val="000000"/>
        </w:rPr>
        <w:t>8</w:t>
      </w:r>
      <w:r w:rsidR="00E77C09">
        <w:rPr>
          <w:b/>
          <w:color w:val="000000"/>
        </w:rPr>
        <w:t>:</w:t>
      </w:r>
      <w:r w:rsidR="001813D8">
        <w:rPr>
          <w:b/>
          <w:color w:val="000000"/>
        </w:rPr>
        <w:t>15</w:t>
      </w:r>
      <w:r w:rsidR="00E77C09" w:rsidRPr="001D1944">
        <w:rPr>
          <w:b/>
          <w:color w:val="000000"/>
        </w:rPr>
        <w:tab/>
      </w:r>
      <w:r w:rsidR="00E77C09" w:rsidRPr="001D1944">
        <w:rPr>
          <w:b/>
          <w:smallCaps/>
          <w:color w:val="000000"/>
          <w:szCs w:val="24"/>
        </w:rPr>
        <w:t xml:space="preserve">Shuttle Departs from </w:t>
      </w:r>
      <w:r w:rsidR="000A2AB5">
        <w:rPr>
          <w:b/>
          <w:smallCaps/>
          <w:color w:val="000000"/>
          <w:szCs w:val="24"/>
        </w:rPr>
        <w:t>Sheraton</w:t>
      </w:r>
      <w:r w:rsidR="00E77C09" w:rsidRPr="001D1944">
        <w:rPr>
          <w:b/>
          <w:smallCaps/>
          <w:color w:val="000000"/>
          <w:szCs w:val="24"/>
        </w:rPr>
        <w:t xml:space="preserve"> to </w:t>
      </w:r>
      <w:r w:rsidR="001813D8">
        <w:rPr>
          <w:b/>
          <w:smallCaps/>
          <w:color w:val="000000"/>
          <w:szCs w:val="24"/>
        </w:rPr>
        <w:t xml:space="preserve">Sandia, </w:t>
      </w:r>
      <w:r w:rsidR="001813D8" w:rsidRPr="000A2AB5">
        <w:rPr>
          <w:b/>
          <w:smallCaps/>
          <w:color w:val="000000"/>
          <w:szCs w:val="24"/>
        </w:rPr>
        <w:t>Center for Global Security &amp; Cooperation</w:t>
      </w:r>
    </w:p>
    <w:p w14:paraId="2D8BA02E" w14:textId="608CE179" w:rsidR="001813D8" w:rsidRDefault="001813D8" w:rsidP="001340E0">
      <w:pPr>
        <w:spacing w:line="240" w:lineRule="auto"/>
        <w:rPr>
          <w:b/>
          <w:smallCaps/>
          <w:color w:val="000000"/>
          <w:szCs w:val="24"/>
        </w:rPr>
      </w:pPr>
    </w:p>
    <w:p w14:paraId="17B2C23D" w14:textId="62F981ED" w:rsidR="001813D8" w:rsidRDefault="001813D8" w:rsidP="001340E0">
      <w:pPr>
        <w:spacing w:line="240" w:lineRule="auto"/>
        <w:rPr>
          <w:b/>
          <w:smallCaps/>
          <w:color w:val="000000"/>
          <w:szCs w:val="24"/>
        </w:rPr>
      </w:pPr>
      <w:r>
        <w:rPr>
          <w:b/>
          <w:smallCaps/>
          <w:color w:val="000000"/>
          <w:szCs w:val="24"/>
        </w:rPr>
        <w:t>8:30</w:t>
      </w:r>
      <w:r>
        <w:rPr>
          <w:b/>
          <w:smallCaps/>
          <w:color w:val="000000"/>
          <w:szCs w:val="24"/>
        </w:rPr>
        <w:tab/>
        <w:t xml:space="preserve">Breakfast at Sandia, </w:t>
      </w:r>
      <w:r w:rsidRPr="000A2AB5">
        <w:rPr>
          <w:b/>
          <w:smallCaps/>
          <w:color w:val="000000"/>
          <w:szCs w:val="24"/>
        </w:rPr>
        <w:t>Center for Global Security &amp; Cooperation</w:t>
      </w:r>
    </w:p>
    <w:p w14:paraId="03CDBFE2" w14:textId="0746ED03" w:rsidR="001813D8" w:rsidRDefault="001813D8" w:rsidP="001340E0">
      <w:pPr>
        <w:spacing w:line="240" w:lineRule="auto"/>
        <w:rPr>
          <w:b/>
          <w:smallCaps/>
          <w:color w:val="000000"/>
          <w:szCs w:val="24"/>
        </w:rPr>
      </w:pPr>
    </w:p>
    <w:p w14:paraId="390CB050" w14:textId="48AE3F9D" w:rsidR="001813D8" w:rsidRDefault="001813D8" w:rsidP="001813D8">
      <w:pPr>
        <w:spacing w:line="240" w:lineRule="auto"/>
        <w:rPr>
          <w:b/>
          <w:smallCaps/>
          <w:szCs w:val="24"/>
        </w:rPr>
      </w:pPr>
      <w:r>
        <w:rPr>
          <w:b/>
          <w:smallCaps/>
          <w:color w:val="000000"/>
          <w:szCs w:val="24"/>
        </w:rPr>
        <w:t>9:00</w:t>
      </w:r>
      <w:r>
        <w:rPr>
          <w:b/>
          <w:smallCaps/>
          <w:color w:val="000000"/>
          <w:szCs w:val="24"/>
        </w:rPr>
        <w:tab/>
      </w:r>
      <w:r>
        <w:rPr>
          <w:b/>
          <w:smallCaps/>
          <w:szCs w:val="24"/>
        </w:rPr>
        <w:t>Small Group Session</w:t>
      </w:r>
      <w:r w:rsidR="00AD71B7">
        <w:rPr>
          <w:b/>
          <w:smallCaps/>
          <w:szCs w:val="24"/>
        </w:rPr>
        <w:t>s 1 &amp; 2</w:t>
      </w:r>
    </w:p>
    <w:p w14:paraId="3366DCE3" w14:textId="608CE9A1" w:rsidR="00AD71B7" w:rsidRDefault="00AD71B7" w:rsidP="001813D8">
      <w:pPr>
        <w:spacing w:line="240" w:lineRule="auto"/>
        <w:rPr>
          <w:b/>
          <w:szCs w:val="24"/>
        </w:rPr>
      </w:pPr>
      <w:r>
        <w:rPr>
          <w:b/>
          <w:smallCaps/>
          <w:szCs w:val="24"/>
        </w:rPr>
        <w:tab/>
      </w:r>
      <w:r w:rsidR="00482CE3">
        <w:rPr>
          <w:b/>
          <w:szCs w:val="24"/>
        </w:rPr>
        <w:t>Session 1: W</w:t>
      </w:r>
      <w:r w:rsidR="00482CE3" w:rsidRPr="00482CE3">
        <w:rPr>
          <w:b/>
          <w:szCs w:val="24"/>
        </w:rPr>
        <w:t xml:space="preserve">hat’s in the numbers? </w:t>
      </w:r>
      <w:r w:rsidR="00482CE3">
        <w:rPr>
          <w:b/>
          <w:szCs w:val="24"/>
        </w:rPr>
        <w:t>T</w:t>
      </w:r>
      <w:r w:rsidR="00482CE3" w:rsidRPr="00482CE3">
        <w:rPr>
          <w:b/>
          <w:szCs w:val="24"/>
        </w:rPr>
        <w:t>he nuclear modernization budget debate</w:t>
      </w:r>
    </w:p>
    <w:p w14:paraId="18EBA7F2" w14:textId="421A4AA5" w:rsidR="00482CE3" w:rsidRPr="00482CE3" w:rsidRDefault="007C6DD4" w:rsidP="00482CE3">
      <w:pPr>
        <w:spacing w:line="240" w:lineRule="auto"/>
        <w:ind w:left="720"/>
        <w:rPr>
          <w:szCs w:val="24"/>
        </w:rPr>
      </w:pPr>
      <w:r>
        <w:rPr>
          <w:szCs w:val="24"/>
        </w:rPr>
        <w:t>Moderator: TBA</w:t>
      </w:r>
    </w:p>
    <w:p w14:paraId="1FD10651" w14:textId="77777777" w:rsidR="00482CE3" w:rsidRDefault="00482CE3" w:rsidP="001813D8">
      <w:pPr>
        <w:spacing w:line="240" w:lineRule="auto"/>
        <w:rPr>
          <w:b/>
          <w:szCs w:val="24"/>
        </w:rPr>
      </w:pPr>
    </w:p>
    <w:p w14:paraId="2A2BEEF3" w14:textId="77777777" w:rsidR="00482CE3" w:rsidRDefault="00482CE3" w:rsidP="001813D8">
      <w:pPr>
        <w:spacing w:line="240" w:lineRule="auto"/>
        <w:rPr>
          <w:b/>
          <w:szCs w:val="24"/>
        </w:rPr>
      </w:pPr>
      <w:r>
        <w:rPr>
          <w:b/>
          <w:szCs w:val="24"/>
        </w:rPr>
        <w:tab/>
        <w:t>Session 2: Implications of Brexit on NATO, US, and UK Nuclear Debate</w:t>
      </w:r>
    </w:p>
    <w:p w14:paraId="68C33B40" w14:textId="115AE38D" w:rsidR="00482CE3" w:rsidRPr="00482CE3" w:rsidRDefault="00482CE3" w:rsidP="006F74A5">
      <w:pPr>
        <w:spacing w:line="240" w:lineRule="auto"/>
        <w:ind w:left="720"/>
        <w:rPr>
          <w:b/>
          <w:color w:val="000000"/>
          <w:szCs w:val="24"/>
        </w:rPr>
      </w:pPr>
      <w:r>
        <w:rPr>
          <w:szCs w:val="24"/>
        </w:rPr>
        <w:t xml:space="preserve">Moderator: </w:t>
      </w:r>
      <w:r w:rsidR="006F74A5">
        <w:rPr>
          <w:color w:val="000000"/>
          <w:sz w:val="22"/>
        </w:rPr>
        <w:t>Rebecca Hersman, Director Project on Nuclear Issues and Senior Adviser, International Security Program, Center for Strategic and International Studies</w:t>
      </w:r>
      <w:r>
        <w:rPr>
          <w:b/>
          <w:szCs w:val="24"/>
        </w:rPr>
        <w:t xml:space="preserve"> </w:t>
      </w:r>
    </w:p>
    <w:p w14:paraId="36D4CBFF" w14:textId="77777777" w:rsidR="001813D8" w:rsidRDefault="001813D8" w:rsidP="001813D8">
      <w:pPr>
        <w:spacing w:line="240" w:lineRule="auto"/>
        <w:rPr>
          <w:b/>
          <w:smallCaps/>
          <w:color w:val="000000"/>
          <w:szCs w:val="24"/>
        </w:rPr>
      </w:pPr>
    </w:p>
    <w:p w14:paraId="1CA2D4CC" w14:textId="54BC2373" w:rsidR="001813D8" w:rsidRDefault="001813D8" w:rsidP="001813D8">
      <w:pPr>
        <w:spacing w:line="240" w:lineRule="auto"/>
        <w:rPr>
          <w:b/>
          <w:smallCaps/>
          <w:color w:val="000000"/>
          <w:szCs w:val="24"/>
        </w:rPr>
      </w:pPr>
      <w:r>
        <w:rPr>
          <w:b/>
          <w:smallCaps/>
          <w:color w:val="000000"/>
          <w:szCs w:val="24"/>
        </w:rPr>
        <w:t>10:30</w:t>
      </w:r>
      <w:r>
        <w:rPr>
          <w:b/>
          <w:smallCaps/>
          <w:color w:val="000000"/>
          <w:szCs w:val="24"/>
        </w:rPr>
        <w:tab/>
        <w:t>Break</w:t>
      </w:r>
    </w:p>
    <w:p w14:paraId="2DCA63D0" w14:textId="77777777" w:rsidR="001813D8" w:rsidRDefault="001813D8" w:rsidP="001813D8">
      <w:pPr>
        <w:spacing w:line="240" w:lineRule="auto"/>
        <w:rPr>
          <w:b/>
          <w:smallCaps/>
          <w:color w:val="000000"/>
          <w:szCs w:val="24"/>
        </w:rPr>
      </w:pPr>
    </w:p>
    <w:p w14:paraId="46FF5080" w14:textId="6CF2FF26" w:rsidR="001813D8" w:rsidRDefault="001813D8" w:rsidP="001813D8">
      <w:pPr>
        <w:spacing w:line="240" w:lineRule="auto"/>
        <w:rPr>
          <w:b/>
          <w:smallCaps/>
          <w:szCs w:val="24"/>
        </w:rPr>
      </w:pPr>
      <w:r>
        <w:rPr>
          <w:b/>
          <w:color w:val="000000"/>
        </w:rPr>
        <w:t>10:45</w:t>
      </w:r>
      <w:r>
        <w:rPr>
          <w:b/>
          <w:color w:val="000000"/>
        </w:rPr>
        <w:tab/>
      </w:r>
      <w:r w:rsidR="002D1793">
        <w:rPr>
          <w:b/>
          <w:smallCaps/>
          <w:szCs w:val="24"/>
        </w:rPr>
        <w:t>Small Group S</w:t>
      </w:r>
      <w:r w:rsidR="00ED1A10">
        <w:rPr>
          <w:b/>
          <w:smallCaps/>
          <w:szCs w:val="24"/>
        </w:rPr>
        <w:t>essions 3 &amp; 4</w:t>
      </w:r>
      <w:r w:rsidR="002D1793">
        <w:rPr>
          <w:b/>
          <w:smallCaps/>
          <w:szCs w:val="24"/>
        </w:rPr>
        <w:t xml:space="preserve"> </w:t>
      </w:r>
    </w:p>
    <w:p w14:paraId="073BA131" w14:textId="15A385E2" w:rsidR="002D1793" w:rsidRDefault="002D1793" w:rsidP="001813D8">
      <w:pPr>
        <w:spacing w:line="240" w:lineRule="auto"/>
        <w:rPr>
          <w:b/>
          <w:smallCaps/>
          <w:szCs w:val="24"/>
        </w:rPr>
      </w:pPr>
    </w:p>
    <w:p w14:paraId="3D53E19B" w14:textId="768994E4" w:rsidR="002D1793" w:rsidRDefault="002D1793" w:rsidP="001813D8">
      <w:pPr>
        <w:spacing w:line="240" w:lineRule="auto"/>
        <w:rPr>
          <w:b/>
          <w:szCs w:val="24"/>
        </w:rPr>
      </w:pPr>
      <w:r>
        <w:rPr>
          <w:b/>
          <w:smallCaps/>
          <w:szCs w:val="24"/>
        </w:rPr>
        <w:tab/>
      </w:r>
      <w:r w:rsidRPr="00540EDD">
        <w:rPr>
          <w:b/>
          <w:szCs w:val="24"/>
        </w:rPr>
        <w:t>Session 3: TBA</w:t>
      </w:r>
    </w:p>
    <w:p w14:paraId="1721F494" w14:textId="47611B1F" w:rsidR="00D7599A" w:rsidRPr="00D7599A" w:rsidRDefault="00D7599A" w:rsidP="00D7599A">
      <w:pPr>
        <w:spacing w:line="240" w:lineRule="auto"/>
        <w:ind w:left="720"/>
        <w:rPr>
          <w:szCs w:val="24"/>
        </w:rPr>
      </w:pPr>
      <w:r w:rsidRPr="00D7599A">
        <w:rPr>
          <w:szCs w:val="24"/>
        </w:rPr>
        <w:t>Moderator: Michael Elliott</w:t>
      </w:r>
      <w:r>
        <w:rPr>
          <w:color w:val="000000"/>
        </w:rPr>
        <w:t xml:space="preserve">, </w:t>
      </w:r>
      <w:r w:rsidRPr="00B03E01">
        <w:rPr>
          <w:color w:val="000000"/>
        </w:rPr>
        <w:t>Former Deputy Director for Strategic Stability, Strategic Plans and Policy Directorate, Joint Staff</w:t>
      </w:r>
    </w:p>
    <w:p w14:paraId="03854897" w14:textId="2B3E8733" w:rsidR="002D1793" w:rsidRPr="00540EDD" w:rsidRDefault="002D1793" w:rsidP="001813D8">
      <w:pPr>
        <w:spacing w:line="240" w:lineRule="auto"/>
        <w:rPr>
          <w:b/>
          <w:szCs w:val="24"/>
        </w:rPr>
      </w:pPr>
    </w:p>
    <w:p w14:paraId="18D567CD" w14:textId="1EC460D1" w:rsidR="002D1793" w:rsidRDefault="002D1793" w:rsidP="001813D8">
      <w:pPr>
        <w:spacing w:line="240" w:lineRule="auto"/>
        <w:rPr>
          <w:b/>
          <w:szCs w:val="24"/>
        </w:rPr>
      </w:pPr>
      <w:r w:rsidRPr="00540EDD">
        <w:rPr>
          <w:b/>
          <w:szCs w:val="24"/>
        </w:rPr>
        <w:tab/>
        <w:t xml:space="preserve">Session 4: </w:t>
      </w:r>
      <w:r w:rsidR="00D7599A">
        <w:rPr>
          <w:b/>
          <w:szCs w:val="24"/>
        </w:rPr>
        <w:t>Intersection of Science/Technical Fields and Policymakers</w:t>
      </w:r>
    </w:p>
    <w:p w14:paraId="6EC2E207" w14:textId="54E3F802" w:rsidR="00D7599A" w:rsidRPr="00D7599A" w:rsidRDefault="00D7599A" w:rsidP="001813D8">
      <w:pPr>
        <w:spacing w:line="240" w:lineRule="auto"/>
        <w:rPr>
          <w:color w:val="000000"/>
          <w:szCs w:val="24"/>
        </w:rPr>
      </w:pPr>
      <w:r>
        <w:rPr>
          <w:b/>
          <w:szCs w:val="24"/>
        </w:rPr>
        <w:tab/>
      </w:r>
      <w:r w:rsidRPr="00D7599A">
        <w:rPr>
          <w:szCs w:val="24"/>
        </w:rPr>
        <w:t>Moderator: TBA</w:t>
      </w:r>
    </w:p>
    <w:p w14:paraId="63858246" w14:textId="13E3ACFF" w:rsidR="001813D8" w:rsidRDefault="001813D8" w:rsidP="001813D8">
      <w:pPr>
        <w:spacing w:line="240" w:lineRule="auto"/>
        <w:rPr>
          <w:b/>
          <w:smallCaps/>
          <w:color w:val="000000"/>
          <w:szCs w:val="24"/>
        </w:rPr>
      </w:pPr>
    </w:p>
    <w:p w14:paraId="207065E4" w14:textId="326E8BCB" w:rsidR="001813D8" w:rsidRDefault="001813D8" w:rsidP="001813D8">
      <w:pPr>
        <w:spacing w:line="240" w:lineRule="auto"/>
        <w:rPr>
          <w:b/>
          <w:smallCaps/>
          <w:color w:val="000000"/>
          <w:szCs w:val="24"/>
        </w:rPr>
      </w:pPr>
      <w:r>
        <w:rPr>
          <w:b/>
          <w:smallCaps/>
          <w:color w:val="000000"/>
          <w:szCs w:val="24"/>
        </w:rPr>
        <w:t>12:15</w:t>
      </w:r>
      <w:r>
        <w:rPr>
          <w:b/>
          <w:smallCaps/>
          <w:color w:val="000000"/>
          <w:szCs w:val="24"/>
        </w:rPr>
        <w:tab/>
      </w:r>
      <w:r w:rsidR="00AA5212">
        <w:rPr>
          <w:b/>
          <w:smallCaps/>
          <w:color w:val="000000"/>
          <w:szCs w:val="24"/>
        </w:rPr>
        <w:t xml:space="preserve">Lunch and Small Group Overview </w:t>
      </w:r>
    </w:p>
    <w:p w14:paraId="01943CE8" w14:textId="2EF1366C" w:rsidR="001340E0" w:rsidRDefault="001340E0" w:rsidP="001340E0">
      <w:pPr>
        <w:spacing w:line="240" w:lineRule="auto"/>
        <w:rPr>
          <w:b/>
          <w:smallCaps/>
          <w:color w:val="000000"/>
          <w:szCs w:val="24"/>
        </w:rPr>
      </w:pPr>
    </w:p>
    <w:p w14:paraId="2E132ACE" w14:textId="64332C10" w:rsidR="009C1F63" w:rsidRPr="001340E0" w:rsidRDefault="001813D8" w:rsidP="001340E0">
      <w:pPr>
        <w:spacing w:line="240" w:lineRule="auto"/>
        <w:rPr>
          <w:b/>
          <w:smallCaps/>
          <w:color w:val="000000"/>
          <w:szCs w:val="24"/>
        </w:rPr>
      </w:pPr>
      <w:r>
        <w:rPr>
          <w:b/>
          <w:smallCaps/>
          <w:color w:val="000000"/>
          <w:szCs w:val="24"/>
        </w:rPr>
        <w:t>1</w:t>
      </w:r>
      <w:r w:rsidR="001340E0">
        <w:rPr>
          <w:b/>
          <w:smallCaps/>
          <w:color w:val="000000"/>
          <w:szCs w:val="24"/>
        </w:rPr>
        <w:t>:</w:t>
      </w:r>
      <w:r w:rsidR="00950A35">
        <w:rPr>
          <w:b/>
          <w:smallCaps/>
          <w:color w:val="000000"/>
          <w:szCs w:val="24"/>
        </w:rPr>
        <w:t>00</w:t>
      </w:r>
      <w:r w:rsidR="001340E0">
        <w:rPr>
          <w:b/>
          <w:smallCaps/>
          <w:color w:val="000000"/>
          <w:szCs w:val="24"/>
        </w:rPr>
        <w:tab/>
      </w:r>
      <w:r>
        <w:rPr>
          <w:b/>
          <w:smallCaps/>
          <w:color w:val="000000"/>
          <w:szCs w:val="24"/>
        </w:rPr>
        <w:t>Shuttle Departs for</w:t>
      </w:r>
      <w:r w:rsidR="001340E0">
        <w:rPr>
          <w:b/>
          <w:smallCaps/>
          <w:color w:val="000000"/>
          <w:szCs w:val="24"/>
        </w:rPr>
        <w:t xml:space="preserve"> </w:t>
      </w:r>
      <w:r>
        <w:rPr>
          <w:b/>
          <w:smallCaps/>
          <w:color w:val="000000"/>
          <w:szCs w:val="24"/>
        </w:rPr>
        <w:t>Kirtland AFB for Sandia Facility tours</w:t>
      </w:r>
    </w:p>
    <w:p w14:paraId="7CA4EDD2" w14:textId="5E448307" w:rsidR="009C1F63" w:rsidRDefault="009C1F63" w:rsidP="001D1944">
      <w:pPr>
        <w:spacing w:line="240" w:lineRule="auto"/>
        <w:rPr>
          <w:sz w:val="20"/>
        </w:rPr>
      </w:pPr>
      <w:r>
        <w:rPr>
          <w:sz w:val="20"/>
        </w:rPr>
        <w:tab/>
      </w:r>
    </w:p>
    <w:p w14:paraId="3B1EFF02" w14:textId="658443FE" w:rsidR="00E77C09" w:rsidRDefault="00950A35" w:rsidP="00E77C09">
      <w:pPr>
        <w:spacing w:line="240" w:lineRule="auto"/>
        <w:ind w:left="720" w:hanging="720"/>
        <w:rPr>
          <w:b/>
          <w:smallCaps/>
          <w:color w:val="000000"/>
          <w:szCs w:val="24"/>
        </w:rPr>
      </w:pPr>
      <w:r>
        <w:rPr>
          <w:b/>
          <w:color w:val="000000"/>
        </w:rPr>
        <w:t>4</w:t>
      </w:r>
      <w:r w:rsidR="00E77C09">
        <w:rPr>
          <w:b/>
          <w:color w:val="000000"/>
        </w:rPr>
        <w:t>:</w:t>
      </w:r>
      <w:r w:rsidR="001813D8">
        <w:rPr>
          <w:b/>
          <w:color w:val="000000"/>
        </w:rPr>
        <w:t>00</w:t>
      </w:r>
      <w:r w:rsidR="00E77C09">
        <w:rPr>
          <w:b/>
          <w:i/>
          <w:color w:val="000000"/>
        </w:rPr>
        <w:tab/>
      </w:r>
      <w:r w:rsidR="00E77C09">
        <w:rPr>
          <w:b/>
          <w:smallCaps/>
          <w:color w:val="000000"/>
          <w:szCs w:val="24"/>
        </w:rPr>
        <w:t>End of Conference</w:t>
      </w:r>
    </w:p>
    <w:p w14:paraId="24EC0770" w14:textId="7AD9F129" w:rsidR="00BB2981" w:rsidRPr="00387DAE" w:rsidRDefault="00E77C09" w:rsidP="00134C4D">
      <w:pPr>
        <w:spacing w:line="240" w:lineRule="auto"/>
        <w:ind w:left="720"/>
        <w:rPr>
          <w:b/>
          <w:smallCaps/>
          <w:color w:val="000000"/>
          <w:szCs w:val="24"/>
        </w:rPr>
      </w:pPr>
      <w:r w:rsidRPr="001D1944">
        <w:rPr>
          <w:b/>
          <w:smallCaps/>
          <w:szCs w:val="24"/>
        </w:rPr>
        <w:t xml:space="preserve">Shuttle Departs for </w:t>
      </w:r>
      <w:r w:rsidRPr="001D1944">
        <w:rPr>
          <w:b/>
          <w:smallCaps/>
          <w:color w:val="000000"/>
          <w:szCs w:val="24"/>
        </w:rPr>
        <w:t>Hotel</w:t>
      </w:r>
    </w:p>
    <w:sectPr w:rsidR="00BB2981" w:rsidRPr="00387DAE" w:rsidSect="00DD74E9">
      <w:headerReference w:type="default" r:id="rId10"/>
      <w:footerReference w:type="default" r:id="rId11"/>
      <w:pgSz w:w="12240" w:h="15840"/>
      <w:pgMar w:top="216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F277C" w14:textId="77777777" w:rsidR="00DD1313" w:rsidRDefault="00DD1313" w:rsidP="00DD1313">
      <w:pPr>
        <w:spacing w:line="240" w:lineRule="auto"/>
      </w:pPr>
      <w:r>
        <w:separator/>
      </w:r>
    </w:p>
  </w:endnote>
  <w:endnote w:type="continuationSeparator" w:id="0">
    <w:p w14:paraId="304D068E" w14:textId="77777777" w:rsidR="00DD1313" w:rsidRDefault="00DD1313" w:rsidP="00DD1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B7FE" w14:textId="77777777" w:rsidR="00DD1313" w:rsidRDefault="00DD1313">
    <w:pPr>
      <w:pStyle w:val="Footer"/>
    </w:pPr>
    <w:r>
      <w:rPr>
        <w:noProof/>
      </w:rPr>
      <w:drawing>
        <wp:anchor distT="0" distB="0" distL="114300" distR="114300" simplePos="0" relativeHeight="251661312" behindDoc="0" locked="0" layoutInCell="1" allowOverlap="1" wp14:anchorId="13812CA5" wp14:editId="5D9A62F9">
          <wp:simplePos x="0" y="0"/>
          <wp:positionH relativeFrom="page">
            <wp:align>center</wp:align>
          </wp:positionH>
          <wp:positionV relativeFrom="margin">
            <wp:posOffset>7867015</wp:posOffset>
          </wp:positionV>
          <wp:extent cx="7798435" cy="4540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generic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8435" cy="454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76760" w14:textId="77777777" w:rsidR="00DD1313" w:rsidRDefault="00DD1313" w:rsidP="00DD1313">
      <w:pPr>
        <w:spacing w:line="240" w:lineRule="auto"/>
      </w:pPr>
      <w:r>
        <w:separator/>
      </w:r>
    </w:p>
  </w:footnote>
  <w:footnote w:type="continuationSeparator" w:id="0">
    <w:p w14:paraId="4631497C" w14:textId="77777777" w:rsidR="00DD1313" w:rsidRDefault="00DD1313" w:rsidP="00DD13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22A0C" w14:textId="77777777" w:rsidR="00DD74E9" w:rsidRDefault="00DD74E9">
    <w:pPr>
      <w:pStyle w:val="Header"/>
    </w:pPr>
    <w:r>
      <w:rPr>
        <w:noProof/>
      </w:rPr>
      <w:drawing>
        <wp:anchor distT="0" distB="0" distL="114300" distR="114300" simplePos="0" relativeHeight="251663360" behindDoc="0" locked="0" layoutInCell="1" allowOverlap="1" wp14:anchorId="5A39C70C" wp14:editId="7595EBBA">
          <wp:simplePos x="0" y="0"/>
          <wp:positionH relativeFrom="page">
            <wp:align>right</wp:align>
          </wp:positionH>
          <wp:positionV relativeFrom="topMargin">
            <wp:align>bottom</wp:align>
          </wp:positionV>
          <wp:extent cx="7798435" cy="127127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jap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8435" cy="12712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91"/>
    <w:rsid w:val="00021766"/>
    <w:rsid w:val="00034B30"/>
    <w:rsid w:val="000402D5"/>
    <w:rsid w:val="00053C45"/>
    <w:rsid w:val="00057ABF"/>
    <w:rsid w:val="000615CC"/>
    <w:rsid w:val="00065940"/>
    <w:rsid w:val="000711F2"/>
    <w:rsid w:val="00085163"/>
    <w:rsid w:val="000878A5"/>
    <w:rsid w:val="000932A2"/>
    <w:rsid w:val="000A2AB5"/>
    <w:rsid w:val="000A3341"/>
    <w:rsid w:val="000A43A1"/>
    <w:rsid w:val="000A5747"/>
    <w:rsid w:val="000B6677"/>
    <w:rsid w:val="000B6F4C"/>
    <w:rsid w:val="000B7542"/>
    <w:rsid w:val="000C138A"/>
    <w:rsid w:val="000E4D87"/>
    <w:rsid w:val="000F1DAB"/>
    <w:rsid w:val="000F2D31"/>
    <w:rsid w:val="000F70BE"/>
    <w:rsid w:val="0010356C"/>
    <w:rsid w:val="001169EA"/>
    <w:rsid w:val="00126456"/>
    <w:rsid w:val="00126A69"/>
    <w:rsid w:val="001340E0"/>
    <w:rsid w:val="00134C4D"/>
    <w:rsid w:val="001415EA"/>
    <w:rsid w:val="0014164C"/>
    <w:rsid w:val="00141716"/>
    <w:rsid w:val="00144364"/>
    <w:rsid w:val="00144E7F"/>
    <w:rsid w:val="001535AA"/>
    <w:rsid w:val="00166B9B"/>
    <w:rsid w:val="001679A8"/>
    <w:rsid w:val="00177022"/>
    <w:rsid w:val="001813D8"/>
    <w:rsid w:val="001935A0"/>
    <w:rsid w:val="0019749C"/>
    <w:rsid w:val="001A2D51"/>
    <w:rsid w:val="001A41DF"/>
    <w:rsid w:val="001B4B35"/>
    <w:rsid w:val="001C3914"/>
    <w:rsid w:val="001D1944"/>
    <w:rsid w:val="001D34B7"/>
    <w:rsid w:val="001D4F55"/>
    <w:rsid w:val="001E0986"/>
    <w:rsid w:val="001E7DCB"/>
    <w:rsid w:val="001F3B14"/>
    <w:rsid w:val="001F3FB2"/>
    <w:rsid w:val="0020607B"/>
    <w:rsid w:val="00210FC5"/>
    <w:rsid w:val="00221D21"/>
    <w:rsid w:val="00237A08"/>
    <w:rsid w:val="00240DE1"/>
    <w:rsid w:val="00264432"/>
    <w:rsid w:val="00271F2F"/>
    <w:rsid w:val="00281991"/>
    <w:rsid w:val="00282FF9"/>
    <w:rsid w:val="0028305F"/>
    <w:rsid w:val="00286C85"/>
    <w:rsid w:val="002872E1"/>
    <w:rsid w:val="0029372C"/>
    <w:rsid w:val="002A121A"/>
    <w:rsid w:val="002A50C1"/>
    <w:rsid w:val="002A68BE"/>
    <w:rsid w:val="002B26E1"/>
    <w:rsid w:val="002B6E79"/>
    <w:rsid w:val="002B79C7"/>
    <w:rsid w:val="002C32E2"/>
    <w:rsid w:val="002D1793"/>
    <w:rsid w:val="002E6C58"/>
    <w:rsid w:val="002F1005"/>
    <w:rsid w:val="002F41A8"/>
    <w:rsid w:val="002F48DE"/>
    <w:rsid w:val="00303697"/>
    <w:rsid w:val="003044BC"/>
    <w:rsid w:val="0031469A"/>
    <w:rsid w:val="003215EF"/>
    <w:rsid w:val="003224BA"/>
    <w:rsid w:val="00334192"/>
    <w:rsid w:val="003378D2"/>
    <w:rsid w:val="003544AE"/>
    <w:rsid w:val="00355E88"/>
    <w:rsid w:val="00356588"/>
    <w:rsid w:val="00370BEB"/>
    <w:rsid w:val="00380859"/>
    <w:rsid w:val="0038295D"/>
    <w:rsid w:val="00387DAE"/>
    <w:rsid w:val="003977AC"/>
    <w:rsid w:val="003A299E"/>
    <w:rsid w:val="003B2B57"/>
    <w:rsid w:val="003C23B8"/>
    <w:rsid w:val="003C4A43"/>
    <w:rsid w:val="003C7A88"/>
    <w:rsid w:val="003D6E39"/>
    <w:rsid w:val="003F428E"/>
    <w:rsid w:val="00401F68"/>
    <w:rsid w:val="004070C8"/>
    <w:rsid w:val="00410E4C"/>
    <w:rsid w:val="00415713"/>
    <w:rsid w:val="004304AC"/>
    <w:rsid w:val="00434563"/>
    <w:rsid w:val="00470578"/>
    <w:rsid w:val="00470644"/>
    <w:rsid w:val="00482CE3"/>
    <w:rsid w:val="0049595A"/>
    <w:rsid w:val="004960EC"/>
    <w:rsid w:val="00496EB8"/>
    <w:rsid w:val="004A0568"/>
    <w:rsid w:val="004A3BCC"/>
    <w:rsid w:val="004B4938"/>
    <w:rsid w:val="004C2596"/>
    <w:rsid w:val="004C75A0"/>
    <w:rsid w:val="004D4087"/>
    <w:rsid w:val="004D5448"/>
    <w:rsid w:val="004E0B7A"/>
    <w:rsid w:val="004E4118"/>
    <w:rsid w:val="004E4DA6"/>
    <w:rsid w:val="00502A2F"/>
    <w:rsid w:val="00503C5C"/>
    <w:rsid w:val="0050482E"/>
    <w:rsid w:val="00511FF1"/>
    <w:rsid w:val="00535205"/>
    <w:rsid w:val="00540EDD"/>
    <w:rsid w:val="005441FA"/>
    <w:rsid w:val="0054779F"/>
    <w:rsid w:val="00554327"/>
    <w:rsid w:val="00570120"/>
    <w:rsid w:val="00570CAC"/>
    <w:rsid w:val="00585AD0"/>
    <w:rsid w:val="005A27D7"/>
    <w:rsid w:val="005A75CE"/>
    <w:rsid w:val="005B7DA6"/>
    <w:rsid w:val="005D0EA2"/>
    <w:rsid w:val="005E2E9E"/>
    <w:rsid w:val="005E4669"/>
    <w:rsid w:val="005F0A7D"/>
    <w:rsid w:val="005F21D7"/>
    <w:rsid w:val="005F2696"/>
    <w:rsid w:val="00601CB0"/>
    <w:rsid w:val="0060335E"/>
    <w:rsid w:val="00613D0F"/>
    <w:rsid w:val="00626E65"/>
    <w:rsid w:val="00656DC2"/>
    <w:rsid w:val="00671144"/>
    <w:rsid w:val="00676B87"/>
    <w:rsid w:val="00687A65"/>
    <w:rsid w:val="00687E8F"/>
    <w:rsid w:val="00687FFB"/>
    <w:rsid w:val="006A7057"/>
    <w:rsid w:val="006B1EE3"/>
    <w:rsid w:val="006C3FFB"/>
    <w:rsid w:val="006E5CF2"/>
    <w:rsid w:val="006F74A5"/>
    <w:rsid w:val="00700658"/>
    <w:rsid w:val="007048C3"/>
    <w:rsid w:val="00705B13"/>
    <w:rsid w:val="00714F38"/>
    <w:rsid w:val="00724BF7"/>
    <w:rsid w:val="00731D1A"/>
    <w:rsid w:val="00731DB5"/>
    <w:rsid w:val="00755802"/>
    <w:rsid w:val="0076627E"/>
    <w:rsid w:val="00767550"/>
    <w:rsid w:val="007A39BE"/>
    <w:rsid w:val="007A62D8"/>
    <w:rsid w:val="007B74E8"/>
    <w:rsid w:val="007C017B"/>
    <w:rsid w:val="007C57F3"/>
    <w:rsid w:val="007C6DD4"/>
    <w:rsid w:val="007E3CD6"/>
    <w:rsid w:val="007F29C3"/>
    <w:rsid w:val="00805336"/>
    <w:rsid w:val="00816FC7"/>
    <w:rsid w:val="00823AE2"/>
    <w:rsid w:val="00830874"/>
    <w:rsid w:val="00837067"/>
    <w:rsid w:val="00844494"/>
    <w:rsid w:val="00864585"/>
    <w:rsid w:val="008658F5"/>
    <w:rsid w:val="00881088"/>
    <w:rsid w:val="008E5B9F"/>
    <w:rsid w:val="008F285A"/>
    <w:rsid w:val="008F7FED"/>
    <w:rsid w:val="009016D7"/>
    <w:rsid w:val="0090423F"/>
    <w:rsid w:val="00904B9A"/>
    <w:rsid w:val="00930480"/>
    <w:rsid w:val="0093442E"/>
    <w:rsid w:val="00940CA4"/>
    <w:rsid w:val="009508CD"/>
    <w:rsid w:val="00950A35"/>
    <w:rsid w:val="009520F4"/>
    <w:rsid w:val="00954698"/>
    <w:rsid w:val="00970DE1"/>
    <w:rsid w:val="00980428"/>
    <w:rsid w:val="00983CE3"/>
    <w:rsid w:val="0099091D"/>
    <w:rsid w:val="00996FE2"/>
    <w:rsid w:val="009A1345"/>
    <w:rsid w:val="009C0179"/>
    <w:rsid w:val="009C1F63"/>
    <w:rsid w:val="009C4A32"/>
    <w:rsid w:val="009D2B24"/>
    <w:rsid w:val="009E3894"/>
    <w:rsid w:val="009F384D"/>
    <w:rsid w:val="009F3E55"/>
    <w:rsid w:val="00A0722D"/>
    <w:rsid w:val="00A14DA5"/>
    <w:rsid w:val="00A176BD"/>
    <w:rsid w:val="00A213E1"/>
    <w:rsid w:val="00A247B7"/>
    <w:rsid w:val="00A36F39"/>
    <w:rsid w:val="00A47620"/>
    <w:rsid w:val="00A54B32"/>
    <w:rsid w:val="00A5553C"/>
    <w:rsid w:val="00A64D8F"/>
    <w:rsid w:val="00A65139"/>
    <w:rsid w:val="00A72CE3"/>
    <w:rsid w:val="00A8699A"/>
    <w:rsid w:val="00A96B8B"/>
    <w:rsid w:val="00A96EE1"/>
    <w:rsid w:val="00AA5212"/>
    <w:rsid w:val="00AB2FFE"/>
    <w:rsid w:val="00AC19C9"/>
    <w:rsid w:val="00AD71B7"/>
    <w:rsid w:val="00B03E01"/>
    <w:rsid w:val="00B05DCA"/>
    <w:rsid w:val="00B1790D"/>
    <w:rsid w:val="00B21777"/>
    <w:rsid w:val="00B24882"/>
    <w:rsid w:val="00B259EE"/>
    <w:rsid w:val="00B31A85"/>
    <w:rsid w:val="00B43F38"/>
    <w:rsid w:val="00B834FC"/>
    <w:rsid w:val="00B85DB8"/>
    <w:rsid w:val="00BA4D6E"/>
    <w:rsid w:val="00BB2981"/>
    <w:rsid w:val="00BD0096"/>
    <w:rsid w:val="00BD0776"/>
    <w:rsid w:val="00BD09B1"/>
    <w:rsid w:val="00BD6711"/>
    <w:rsid w:val="00BD7AA7"/>
    <w:rsid w:val="00BE26A3"/>
    <w:rsid w:val="00BE3274"/>
    <w:rsid w:val="00BE33AD"/>
    <w:rsid w:val="00C06757"/>
    <w:rsid w:val="00C15423"/>
    <w:rsid w:val="00C21CE2"/>
    <w:rsid w:val="00C27B37"/>
    <w:rsid w:val="00C32107"/>
    <w:rsid w:val="00C50084"/>
    <w:rsid w:val="00C50698"/>
    <w:rsid w:val="00C53AB9"/>
    <w:rsid w:val="00C53F8D"/>
    <w:rsid w:val="00C578E5"/>
    <w:rsid w:val="00C62158"/>
    <w:rsid w:val="00C723E4"/>
    <w:rsid w:val="00C74C8E"/>
    <w:rsid w:val="00C8061C"/>
    <w:rsid w:val="00CA08AE"/>
    <w:rsid w:val="00CB3C85"/>
    <w:rsid w:val="00CB40C2"/>
    <w:rsid w:val="00CB73B9"/>
    <w:rsid w:val="00CC12A0"/>
    <w:rsid w:val="00CC5F65"/>
    <w:rsid w:val="00CD20C6"/>
    <w:rsid w:val="00CE2810"/>
    <w:rsid w:val="00D06A9E"/>
    <w:rsid w:val="00D06AE6"/>
    <w:rsid w:val="00D10FC9"/>
    <w:rsid w:val="00D21CC8"/>
    <w:rsid w:val="00D36138"/>
    <w:rsid w:val="00D45695"/>
    <w:rsid w:val="00D45D83"/>
    <w:rsid w:val="00D553AC"/>
    <w:rsid w:val="00D55972"/>
    <w:rsid w:val="00D61767"/>
    <w:rsid w:val="00D6378B"/>
    <w:rsid w:val="00D6428D"/>
    <w:rsid w:val="00D67F99"/>
    <w:rsid w:val="00D72C17"/>
    <w:rsid w:val="00D7599A"/>
    <w:rsid w:val="00D80DA6"/>
    <w:rsid w:val="00D94AE5"/>
    <w:rsid w:val="00DA3B8C"/>
    <w:rsid w:val="00DA4647"/>
    <w:rsid w:val="00DB77BA"/>
    <w:rsid w:val="00DC141B"/>
    <w:rsid w:val="00DD1313"/>
    <w:rsid w:val="00DD74E9"/>
    <w:rsid w:val="00E03936"/>
    <w:rsid w:val="00E212F8"/>
    <w:rsid w:val="00E227F4"/>
    <w:rsid w:val="00E469F0"/>
    <w:rsid w:val="00E47167"/>
    <w:rsid w:val="00E52F63"/>
    <w:rsid w:val="00E648FA"/>
    <w:rsid w:val="00E64990"/>
    <w:rsid w:val="00E77C09"/>
    <w:rsid w:val="00E80805"/>
    <w:rsid w:val="00E93A2A"/>
    <w:rsid w:val="00EB6F4B"/>
    <w:rsid w:val="00EC3240"/>
    <w:rsid w:val="00EC57A1"/>
    <w:rsid w:val="00ED103C"/>
    <w:rsid w:val="00ED1A10"/>
    <w:rsid w:val="00EF1F49"/>
    <w:rsid w:val="00EF57B5"/>
    <w:rsid w:val="00F02113"/>
    <w:rsid w:val="00F0511A"/>
    <w:rsid w:val="00F11A9C"/>
    <w:rsid w:val="00F1388B"/>
    <w:rsid w:val="00F25EFB"/>
    <w:rsid w:val="00F368DD"/>
    <w:rsid w:val="00F5350E"/>
    <w:rsid w:val="00F55D58"/>
    <w:rsid w:val="00F73652"/>
    <w:rsid w:val="00FB3BC6"/>
    <w:rsid w:val="00FB5BD3"/>
    <w:rsid w:val="00FC027E"/>
    <w:rsid w:val="00FC6D62"/>
    <w:rsid w:val="00FE64B2"/>
    <w:rsid w:val="00FE7F30"/>
    <w:rsid w:val="00FF4C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6A19A71B"/>
  <w15:docId w15:val="{7EE24EF0-1872-444E-9DA9-D8D92CFF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D5448"/>
    <w:pPr>
      <w:spacing w:after="0" w:line="264" w:lineRule="auto"/>
    </w:pPr>
    <w:rPr>
      <w:rFonts w:ascii="Times New Roman" w:hAnsi="Times New Roman"/>
      <w:sz w:val="24"/>
    </w:rPr>
  </w:style>
  <w:style w:type="paragraph" w:styleId="Heading1">
    <w:name w:val="heading 1"/>
    <w:basedOn w:val="Normal"/>
    <w:next w:val="Normal"/>
    <w:link w:val="Heading1Char"/>
    <w:uiPriority w:val="9"/>
    <w:qFormat/>
    <w:rsid w:val="004D5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rsid w:val="00613D0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448"/>
    <w:rPr>
      <w:rFonts w:asciiTheme="majorHAnsi" w:eastAsiaTheme="majorEastAsia" w:hAnsiTheme="majorHAnsi" w:cstheme="majorBidi"/>
      <w:b/>
      <w:bCs/>
      <w:color w:val="365F91" w:themeColor="accent1" w:themeShade="BF"/>
      <w:sz w:val="28"/>
      <w:szCs w:val="28"/>
    </w:rPr>
  </w:style>
  <w:style w:type="character" w:styleId="IntenseReference">
    <w:name w:val="Intense Reference"/>
    <w:basedOn w:val="DefaultParagraphFont"/>
    <w:uiPriority w:val="32"/>
    <w:qFormat/>
    <w:rsid w:val="004D5448"/>
    <w:rPr>
      <w:b/>
      <w:bCs/>
      <w:smallCaps/>
      <w:color w:val="C0504D" w:themeColor="accent2"/>
      <w:spacing w:val="5"/>
      <w:u w:val="single"/>
    </w:rPr>
  </w:style>
  <w:style w:type="paragraph" w:styleId="BalloonText">
    <w:name w:val="Balloon Text"/>
    <w:basedOn w:val="Normal"/>
    <w:link w:val="BalloonTextChar"/>
    <w:uiPriority w:val="99"/>
    <w:semiHidden/>
    <w:unhideWhenUsed/>
    <w:rsid w:val="002819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991"/>
    <w:rPr>
      <w:rFonts w:ascii="Tahoma" w:hAnsi="Tahoma" w:cs="Tahoma"/>
      <w:sz w:val="16"/>
      <w:szCs w:val="16"/>
    </w:rPr>
  </w:style>
  <w:style w:type="paragraph" w:styleId="Header">
    <w:name w:val="header"/>
    <w:basedOn w:val="Normal"/>
    <w:link w:val="HeaderChar"/>
    <w:uiPriority w:val="99"/>
    <w:unhideWhenUsed/>
    <w:rsid w:val="00DD1313"/>
    <w:pPr>
      <w:tabs>
        <w:tab w:val="center" w:pos="4680"/>
        <w:tab w:val="right" w:pos="9360"/>
      </w:tabs>
      <w:spacing w:line="240" w:lineRule="auto"/>
    </w:pPr>
  </w:style>
  <w:style w:type="character" w:customStyle="1" w:styleId="HeaderChar">
    <w:name w:val="Header Char"/>
    <w:basedOn w:val="DefaultParagraphFont"/>
    <w:link w:val="Header"/>
    <w:uiPriority w:val="99"/>
    <w:rsid w:val="00DD1313"/>
    <w:rPr>
      <w:rFonts w:ascii="Times New Roman" w:hAnsi="Times New Roman"/>
      <w:sz w:val="24"/>
    </w:rPr>
  </w:style>
  <w:style w:type="paragraph" w:styleId="Footer">
    <w:name w:val="footer"/>
    <w:basedOn w:val="Normal"/>
    <w:link w:val="FooterChar"/>
    <w:uiPriority w:val="99"/>
    <w:unhideWhenUsed/>
    <w:rsid w:val="00DD1313"/>
    <w:pPr>
      <w:tabs>
        <w:tab w:val="center" w:pos="4680"/>
        <w:tab w:val="right" w:pos="9360"/>
      </w:tabs>
      <w:spacing w:line="240" w:lineRule="auto"/>
    </w:pPr>
  </w:style>
  <w:style w:type="character" w:customStyle="1" w:styleId="FooterChar">
    <w:name w:val="Footer Char"/>
    <w:basedOn w:val="DefaultParagraphFont"/>
    <w:link w:val="Footer"/>
    <w:uiPriority w:val="99"/>
    <w:rsid w:val="00DD1313"/>
    <w:rPr>
      <w:rFonts w:ascii="Times New Roman" w:hAnsi="Times New Roman"/>
      <w:sz w:val="24"/>
    </w:rPr>
  </w:style>
  <w:style w:type="character" w:styleId="Hyperlink">
    <w:name w:val="Hyperlink"/>
    <w:basedOn w:val="DefaultParagraphFont"/>
    <w:uiPriority w:val="99"/>
    <w:unhideWhenUsed/>
    <w:rsid w:val="007B74E8"/>
    <w:rPr>
      <w:color w:val="0000FF" w:themeColor="hyperlink"/>
      <w:u w:val="single"/>
    </w:rPr>
  </w:style>
  <w:style w:type="character" w:customStyle="1" w:styleId="Heading3Char">
    <w:name w:val="Heading 3 Char"/>
    <w:basedOn w:val="DefaultParagraphFont"/>
    <w:link w:val="Heading3"/>
    <w:uiPriority w:val="9"/>
    <w:semiHidden/>
    <w:rsid w:val="00613D0F"/>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3378D2"/>
    <w:rPr>
      <w:sz w:val="16"/>
      <w:szCs w:val="16"/>
    </w:rPr>
  </w:style>
  <w:style w:type="paragraph" w:styleId="CommentText">
    <w:name w:val="annotation text"/>
    <w:basedOn w:val="Normal"/>
    <w:link w:val="CommentTextChar"/>
    <w:uiPriority w:val="99"/>
    <w:semiHidden/>
    <w:unhideWhenUsed/>
    <w:rsid w:val="003378D2"/>
    <w:pPr>
      <w:spacing w:line="240" w:lineRule="auto"/>
    </w:pPr>
    <w:rPr>
      <w:sz w:val="20"/>
      <w:szCs w:val="20"/>
    </w:rPr>
  </w:style>
  <w:style w:type="character" w:customStyle="1" w:styleId="CommentTextChar">
    <w:name w:val="Comment Text Char"/>
    <w:basedOn w:val="DefaultParagraphFont"/>
    <w:link w:val="CommentText"/>
    <w:uiPriority w:val="99"/>
    <w:semiHidden/>
    <w:rsid w:val="003378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78D2"/>
    <w:rPr>
      <w:b/>
      <w:bCs/>
    </w:rPr>
  </w:style>
  <w:style w:type="character" w:customStyle="1" w:styleId="CommentSubjectChar">
    <w:name w:val="Comment Subject Char"/>
    <w:basedOn w:val="CommentTextChar"/>
    <w:link w:val="CommentSubject"/>
    <w:uiPriority w:val="99"/>
    <w:semiHidden/>
    <w:rsid w:val="003378D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783480">
      <w:bodyDiv w:val="1"/>
      <w:marLeft w:val="0"/>
      <w:marRight w:val="0"/>
      <w:marTop w:val="0"/>
      <w:marBottom w:val="0"/>
      <w:divBdr>
        <w:top w:val="none" w:sz="0" w:space="0" w:color="auto"/>
        <w:left w:val="none" w:sz="0" w:space="0" w:color="auto"/>
        <w:bottom w:val="none" w:sz="0" w:space="0" w:color="auto"/>
        <w:right w:val="none" w:sz="0" w:space="0" w:color="auto"/>
      </w:divBdr>
    </w:div>
    <w:div w:id="1592616309">
      <w:bodyDiv w:val="1"/>
      <w:marLeft w:val="0"/>
      <w:marRight w:val="0"/>
      <w:marTop w:val="0"/>
      <w:marBottom w:val="0"/>
      <w:divBdr>
        <w:top w:val="none" w:sz="0" w:space="0" w:color="auto"/>
        <w:left w:val="none" w:sz="0" w:space="0" w:color="auto"/>
        <w:bottom w:val="none" w:sz="0" w:space="0" w:color="auto"/>
        <w:right w:val="none" w:sz="0" w:space="0" w:color="auto"/>
      </w:divBdr>
    </w:div>
    <w:div w:id="1595702720">
      <w:bodyDiv w:val="1"/>
      <w:marLeft w:val="0"/>
      <w:marRight w:val="0"/>
      <w:marTop w:val="0"/>
      <w:marBottom w:val="0"/>
      <w:divBdr>
        <w:top w:val="none" w:sz="0" w:space="0" w:color="auto"/>
        <w:left w:val="none" w:sz="0" w:space="0" w:color="auto"/>
        <w:bottom w:val="none" w:sz="0" w:space="0" w:color="auto"/>
        <w:right w:val="none" w:sz="0" w:space="0" w:color="auto"/>
      </w:divBdr>
    </w:div>
    <w:div w:id="17630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EC241488A764DA904AB4261B56310" ma:contentTypeVersion="0" ma:contentTypeDescription="Create a new document." ma:contentTypeScope="" ma:versionID="76322917bd9c588eced1432f1d667a79">
  <xsd:schema xmlns:xsd="http://www.w3.org/2001/XMLSchema" xmlns:xs="http://www.w3.org/2001/XMLSchema" xmlns:p="http://schemas.microsoft.com/office/2006/metadata/properties" targetNamespace="http://schemas.microsoft.com/office/2006/metadata/properties" ma:root="true" ma:fieldsID="2f64ee2b29febba03ef994b7323bdbc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7409-C5CB-4926-8899-4A98D799C964}">
  <ds:schemaRefs>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28163B7-322D-4ED0-958C-9A1432648BCA}">
  <ds:schemaRefs>
    <ds:schemaRef ds:uri="http://schemas.microsoft.com/sharepoint/v3/contenttype/forms"/>
  </ds:schemaRefs>
</ds:datastoreItem>
</file>

<file path=customXml/itemProps3.xml><?xml version="1.0" encoding="utf-8"?>
<ds:datastoreItem xmlns:ds="http://schemas.openxmlformats.org/officeDocument/2006/customXml" ds:itemID="{D0C6BEF9-53F0-4AE1-B961-E6843EF57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6F07A2-C63C-4F95-A39E-BBF5A192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CSISUser</dc:creator>
  <cp:lastModifiedBy>William Pittinos</cp:lastModifiedBy>
  <cp:revision>3</cp:revision>
  <cp:lastPrinted>2016-06-08T14:26:00Z</cp:lastPrinted>
  <dcterms:created xsi:type="dcterms:W3CDTF">2016-09-30T20:53:00Z</dcterms:created>
  <dcterms:modified xsi:type="dcterms:W3CDTF">2016-09-30T20:54:00Z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0x0101009A9EC241488A764DA904AB4261B56310</vt:lpwstr>
  </property>
</Properties>
</file>